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40BD7" w:rsidR="00AF11B8" w:rsidRDefault="0007188D" w14:paraId="597E04AA" w14:textId="6ACC9A91">
      <w:pPr>
        <w:rPr>
          <w:rFonts w:ascii="IOI Light" w:hAnsi="IOI Light" w:cs="Tahoma"/>
          <w:b/>
          <w:bCs/>
          <w:sz w:val="28"/>
          <w:szCs w:val="28"/>
          <w:lang w:val="de-DE"/>
        </w:rPr>
      </w:pPr>
      <w:r w:rsidRPr="00040BD7">
        <w:rPr>
          <w:rFonts w:ascii="IOI Light" w:hAnsi="IOI Light" w:cs="Tahoma"/>
          <w:b/>
          <w:bCs/>
          <w:sz w:val="28"/>
          <w:szCs w:val="28"/>
          <w:lang w:val="de-DE"/>
        </w:rPr>
        <w:t>Wecken Sie den Krieger in sich</w:t>
      </w:r>
    </w:p>
    <w:p w:rsidRPr="00040BD7" w:rsidR="00CA0AE7" w:rsidRDefault="00416D88" w14:paraId="4F2F553B" w14:textId="21CBDE47">
      <w:pPr>
        <w:rPr>
          <w:rFonts w:ascii="IOI Light" w:hAnsi="IOI Light" w:cs="Tahoma"/>
          <w:sz w:val="28"/>
          <w:szCs w:val="28"/>
          <w:lang w:val="de-DE"/>
        </w:rPr>
      </w:pPr>
      <w:r w:rsidRPr="00040BD7">
        <w:rPr>
          <w:rFonts w:ascii="IOI Light" w:hAnsi="IOI Light" w:cs="Tahoma"/>
          <w:sz w:val="28"/>
          <w:szCs w:val="28"/>
          <w:lang w:val="de-DE"/>
        </w:rPr>
        <w:t>In Nordirland wir</w:t>
      </w:r>
      <w:r w:rsidRPr="00040BD7" w:rsidR="00040BD7">
        <w:rPr>
          <w:rFonts w:ascii="IOI Light" w:hAnsi="IOI Light" w:cs="Tahoma"/>
          <w:sz w:val="28"/>
          <w:szCs w:val="28"/>
          <w:lang w:val="de-DE"/>
        </w:rPr>
        <w:t>d</w:t>
      </w:r>
      <w:r w:rsidRPr="00040BD7">
        <w:rPr>
          <w:rFonts w:ascii="IOI Light" w:hAnsi="IOI Light" w:cs="Tahoma"/>
          <w:sz w:val="28"/>
          <w:szCs w:val="28"/>
          <w:lang w:val="de-DE"/>
        </w:rPr>
        <w:t xml:space="preserve"> Geschichte für Familien lebendig – Navan Centre &amp; Fort in Armagh </w:t>
      </w:r>
      <w:r w:rsidRPr="00040BD7" w:rsidR="00EC316D">
        <w:rPr>
          <w:rFonts w:ascii="IOI Light" w:hAnsi="IOI Light" w:cs="Tahoma"/>
          <w:sz w:val="28"/>
          <w:szCs w:val="28"/>
          <w:lang w:val="de-DE"/>
        </w:rPr>
        <w:t>lässt Eisenzeit aufleben</w:t>
      </w:r>
    </w:p>
    <w:p w:rsidRPr="00040BD7" w:rsidR="00432B8D" w:rsidP="00432B8D" w:rsidRDefault="00CA0AE7" w14:paraId="0DDE916D" w14:textId="06411B91">
      <w:pPr>
        <w:rPr>
          <w:rFonts w:ascii="IOI Light" w:hAnsi="IOI Light" w:cs="Tahoma"/>
          <w:sz w:val="24"/>
          <w:szCs w:val="24"/>
          <w:lang w:val="de-DE"/>
        </w:rPr>
      </w:pPr>
      <w:r w:rsidRPr="6A6445EF" w:rsidR="00CA0AE7">
        <w:rPr>
          <w:rFonts w:ascii="IOI Light" w:hAnsi="IOI Light" w:cs="Tahoma"/>
          <w:b w:val="1"/>
          <w:bCs w:val="1"/>
          <w:sz w:val="24"/>
          <w:szCs w:val="24"/>
          <w:lang w:val="de-DE"/>
        </w:rPr>
        <w:t xml:space="preserve">Frankfurt am Main, </w:t>
      </w:r>
      <w:r w:rsidRPr="6A6445EF" w:rsidR="7228733F">
        <w:rPr>
          <w:rFonts w:ascii="IOI Light" w:hAnsi="IOI Light" w:cs="Tahoma"/>
          <w:b w:val="1"/>
          <w:bCs w:val="1"/>
          <w:sz w:val="24"/>
          <w:szCs w:val="24"/>
          <w:lang w:val="de-DE"/>
        </w:rPr>
        <w:t>03</w:t>
      </w:r>
      <w:r w:rsidRPr="6A6445EF" w:rsidR="00CA0AE7">
        <w:rPr>
          <w:rFonts w:ascii="IOI Light" w:hAnsi="IOI Light" w:cs="Tahoma"/>
          <w:b w:val="1"/>
          <w:bCs w:val="1"/>
          <w:sz w:val="24"/>
          <w:szCs w:val="24"/>
          <w:lang w:val="de-DE"/>
        </w:rPr>
        <w:t>.</w:t>
      </w:r>
      <w:r w:rsidRPr="6A6445EF" w:rsidR="7FEC649E">
        <w:rPr>
          <w:rFonts w:ascii="IOI Light" w:hAnsi="IOI Light" w:cs="Tahoma"/>
          <w:b w:val="1"/>
          <w:bCs w:val="1"/>
          <w:sz w:val="24"/>
          <w:szCs w:val="24"/>
          <w:lang w:val="de-DE"/>
        </w:rPr>
        <w:t>0</w:t>
      </w:r>
      <w:r w:rsidRPr="6A6445EF" w:rsidR="00CA0AE7">
        <w:rPr>
          <w:rFonts w:ascii="IOI Light" w:hAnsi="IOI Light" w:cs="Tahoma"/>
          <w:b w:val="1"/>
          <w:bCs w:val="1"/>
          <w:sz w:val="24"/>
          <w:szCs w:val="24"/>
          <w:lang w:val="de-DE"/>
        </w:rPr>
        <w:t>8.202</w:t>
      </w:r>
      <w:r w:rsidRPr="6A6445EF" w:rsidR="00145EDD">
        <w:rPr>
          <w:rFonts w:ascii="IOI Light" w:hAnsi="IOI Light" w:cs="Tahoma"/>
          <w:b w:val="1"/>
          <w:bCs w:val="1"/>
          <w:sz w:val="24"/>
          <w:szCs w:val="24"/>
          <w:lang w:val="de-DE"/>
        </w:rPr>
        <w:t>3</w:t>
      </w:r>
      <w:r w:rsidRPr="6A6445EF" w:rsidR="00CA0AE7">
        <w:rPr>
          <w:rFonts w:ascii="IOI Light" w:hAnsi="IOI Light" w:cs="Tahoma"/>
          <w:sz w:val="24"/>
          <w:szCs w:val="24"/>
          <w:lang w:val="de-DE"/>
        </w:rPr>
        <w:t xml:space="preserve"> – </w:t>
      </w:r>
      <w:r w:rsidRPr="6A6445EF" w:rsidR="000E5235">
        <w:rPr>
          <w:rFonts w:ascii="IOI Light" w:hAnsi="IOI Light" w:cs="Tahoma"/>
          <w:sz w:val="24"/>
          <w:szCs w:val="24"/>
          <w:lang w:val="de-DE"/>
        </w:rPr>
        <w:t>Tauchen Sie ein in das Leben der Kelten</w:t>
      </w:r>
      <w:r w:rsidRPr="6A6445EF" w:rsidR="00D77978">
        <w:rPr>
          <w:rFonts w:ascii="IOI Light" w:hAnsi="IOI Light" w:cs="Tahoma"/>
          <w:sz w:val="24"/>
          <w:szCs w:val="24"/>
          <w:lang w:val="de-DE"/>
        </w:rPr>
        <w:t xml:space="preserve"> und treffen Sie leibhaftige Krieger aus der Eisenzeit. Das </w:t>
      </w:r>
      <w:hyperlink r:id="Rcadbfb581ffb4b0c">
        <w:r w:rsidRPr="6A6445EF" w:rsidR="00D77978">
          <w:rPr>
            <w:rStyle w:val="Hyperlink"/>
            <w:rFonts w:ascii="IOI Light" w:hAnsi="IOI Light" w:cs="Tahoma"/>
            <w:b w:val="1"/>
            <w:bCs w:val="1"/>
            <w:sz w:val="24"/>
            <w:szCs w:val="24"/>
            <w:lang w:val="de-DE"/>
          </w:rPr>
          <w:t>Navan</w:t>
        </w:r>
        <w:r w:rsidRPr="6A6445EF" w:rsidR="00D77978">
          <w:rPr>
            <w:rStyle w:val="Hyperlink"/>
            <w:rFonts w:ascii="IOI Light" w:hAnsi="IOI Light" w:cs="Tahoma"/>
            <w:b w:val="1"/>
            <w:bCs w:val="1"/>
            <w:sz w:val="24"/>
            <w:szCs w:val="24"/>
            <w:lang w:val="de-DE"/>
          </w:rPr>
          <w:t xml:space="preserve"> </w:t>
        </w:r>
        <w:r w:rsidRPr="6A6445EF" w:rsidR="00D77978">
          <w:rPr>
            <w:rStyle w:val="Hyperlink"/>
            <w:rFonts w:ascii="IOI Light" w:hAnsi="IOI Light" w:cs="Tahoma"/>
            <w:b w:val="1"/>
            <w:bCs w:val="1"/>
            <w:sz w:val="24"/>
            <w:szCs w:val="24"/>
            <w:lang w:val="de-DE"/>
          </w:rPr>
          <w:t>Centre</w:t>
        </w:r>
        <w:r w:rsidRPr="6A6445EF" w:rsidR="00D77978">
          <w:rPr>
            <w:rStyle w:val="Hyperlink"/>
            <w:rFonts w:ascii="IOI Light" w:hAnsi="IOI Light" w:cs="Tahoma"/>
            <w:b w:val="1"/>
            <w:bCs w:val="1"/>
            <w:sz w:val="24"/>
            <w:szCs w:val="24"/>
            <w:lang w:val="de-DE"/>
          </w:rPr>
          <w:t xml:space="preserve"> &amp; Fort</w:t>
        </w:r>
      </w:hyperlink>
      <w:r w:rsidRPr="6A6445EF" w:rsidR="00D77978">
        <w:rPr>
          <w:rFonts w:ascii="IOI Light" w:hAnsi="IOI Light" w:cs="Tahoma"/>
          <w:sz w:val="24"/>
          <w:szCs w:val="24"/>
          <w:lang w:val="de-DE"/>
        </w:rPr>
        <w:t xml:space="preserve"> im County Armagh in </w:t>
      </w:r>
      <w:hyperlink r:id="Re1f9fdd08ca44604">
        <w:r w:rsidRPr="6A6445EF" w:rsidR="00D77978">
          <w:rPr>
            <w:rStyle w:val="Hyperlink"/>
            <w:rFonts w:ascii="IOI Light" w:hAnsi="IOI Light" w:cs="Tahoma"/>
            <w:b w:val="1"/>
            <w:bCs w:val="1"/>
            <w:sz w:val="24"/>
            <w:szCs w:val="24"/>
            <w:lang w:val="de-DE"/>
          </w:rPr>
          <w:t>Nordirland</w:t>
        </w:r>
      </w:hyperlink>
      <w:r w:rsidRPr="6A6445EF" w:rsidR="00D77978">
        <w:rPr>
          <w:rFonts w:ascii="IOI Light" w:hAnsi="IOI Light" w:cs="Tahoma"/>
          <w:sz w:val="24"/>
          <w:szCs w:val="24"/>
          <w:lang w:val="de-DE"/>
        </w:rPr>
        <w:t xml:space="preserve"> bietet genau dieses Erlebnis</w:t>
      </w:r>
      <w:r w:rsidRPr="6A6445EF" w:rsidR="001D333F">
        <w:rPr>
          <w:rFonts w:ascii="IOI Light" w:hAnsi="IOI Light" w:cs="Tahoma"/>
          <w:sz w:val="24"/>
          <w:szCs w:val="24"/>
          <w:lang w:val="de-DE"/>
        </w:rPr>
        <w:t xml:space="preserve">, das vor allem für Familien eine Tour voller Spaß und </w:t>
      </w:r>
      <w:r w:rsidRPr="6A6445EF" w:rsidR="005272B8">
        <w:rPr>
          <w:rFonts w:ascii="IOI Light" w:hAnsi="IOI Light" w:cs="Tahoma"/>
          <w:sz w:val="24"/>
          <w:szCs w:val="24"/>
          <w:lang w:val="de-DE"/>
        </w:rPr>
        <w:t xml:space="preserve">neuer Erfahrungen bietet. </w:t>
      </w:r>
      <w:r w:rsidRPr="6A6445EF" w:rsidR="00432B8D">
        <w:rPr>
          <w:rFonts w:ascii="IOI Light" w:hAnsi="IOI Light" w:cs="Tahoma"/>
          <w:sz w:val="24"/>
          <w:szCs w:val="24"/>
          <w:lang w:val="de-DE"/>
        </w:rPr>
        <w:t xml:space="preserve">Dieses Erlebnis dauert ca. 1 Stunde und 45 Minuten und wird von lebenden Geschichtsfiguren geführt, die sich in </w:t>
      </w:r>
      <w:r w:rsidRPr="6A6445EF" w:rsidR="00E15C23">
        <w:rPr>
          <w:rFonts w:ascii="IOI Light" w:hAnsi="IOI Light" w:cs="Tahoma"/>
          <w:sz w:val="24"/>
          <w:szCs w:val="24"/>
          <w:lang w:val="de-DE"/>
        </w:rPr>
        <w:t xml:space="preserve">einer </w:t>
      </w:r>
      <w:r w:rsidRPr="6A6445EF" w:rsidR="00432B8D">
        <w:rPr>
          <w:rFonts w:ascii="IOI Light" w:hAnsi="IOI Light" w:cs="Tahoma"/>
          <w:sz w:val="24"/>
          <w:szCs w:val="24"/>
          <w:lang w:val="de-DE"/>
        </w:rPr>
        <w:t xml:space="preserve">eisenzeitlichen Behausung aufhalten. Nach der Führung durch die lebendige Geschichte können die Gäste </w:t>
      </w:r>
      <w:r w:rsidRPr="6A6445EF" w:rsidR="00E15C23">
        <w:rPr>
          <w:rFonts w:ascii="IOI Light" w:hAnsi="IOI Light" w:cs="Tahoma"/>
          <w:sz w:val="24"/>
          <w:szCs w:val="24"/>
          <w:lang w:val="de-DE"/>
        </w:rPr>
        <w:t xml:space="preserve">im nahegelegenen </w:t>
      </w:r>
      <w:r w:rsidRPr="6A6445EF" w:rsidR="00432B8D">
        <w:rPr>
          <w:rFonts w:ascii="IOI Light" w:hAnsi="IOI Light" w:cs="Tahoma"/>
          <w:sz w:val="24"/>
          <w:szCs w:val="24"/>
          <w:lang w:val="de-DE"/>
        </w:rPr>
        <w:t>Navan</w:t>
      </w:r>
      <w:r w:rsidRPr="6A6445EF" w:rsidR="00432B8D">
        <w:rPr>
          <w:rFonts w:ascii="IOI Light" w:hAnsi="IOI Light" w:cs="Tahoma"/>
          <w:sz w:val="24"/>
          <w:szCs w:val="24"/>
          <w:lang w:val="de-DE"/>
        </w:rPr>
        <w:t xml:space="preserve"> Fort </w:t>
      </w:r>
      <w:r w:rsidRPr="6A6445EF" w:rsidR="00E15C23">
        <w:rPr>
          <w:rFonts w:ascii="IOI Light" w:hAnsi="IOI Light" w:cs="Tahoma"/>
          <w:sz w:val="24"/>
          <w:szCs w:val="24"/>
          <w:lang w:val="de-DE"/>
        </w:rPr>
        <w:t xml:space="preserve">die Erkenntnisse vertiefen. </w:t>
      </w:r>
    </w:p>
    <w:p w:rsidRPr="00040BD7" w:rsidR="000E5235" w:rsidP="000E5235" w:rsidRDefault="005272B8" w14:paraId="386FE072" w14:textId="6AE23247">
      <w:pPr>
        <w:rPr>
          <w:rFonts w:ascii="IOI Light" w:hAnsi="IOI Light" w:cs="Tahoma"/>
          <w:sz w:val="24"/>
          <w:szCs w:val="24"/>
          <w:lang w:val="de-DE"/>
        </w:rPr>
      </w:pPr>
      <w:r w:rsidRPr="6A6445EF" w:rsidR="005272B8">
        <w:rPr>
          <w:rFonts w:ascii="IOI Light" w:hAnsi="IOI Light" w:cs="Tahoma"/>
          <w:sz w:val="24"/>
          <w:szCs w:val="24"/>
          <w:lang w:val="de-DE"/>
        </w:rPr>
        <w:t xml:space="preserve">Werden Sie </w:t>
      </w:r>
      <w:r w:rsidRPr="6A6445EF" w:rsidR="000E5235">
        <w:rPr>
          <w:rFonts w:ascii="IOI Light" w:hAnsi="IOI Light" w:cs="Tahoma"/>
          <w:sz w:val="24"/>
          <w:szCs w:val="24"/>
          <w:lang w:val="de-DE"/>
        </w:rPr>
        <w:t>ein zentraler Teil des Clans</w:t>
      </w:r>
      <w:r w:rsidRPr="6A6445EF" w:rsidR="00A26DED">
        <w:rPr>
          <w:rFonts w:ascii="IOI Light" w:hAnsi="IOI Light" w:cs="Tahoma"/>
          <w:sz w:val="24"/>
          <w:szCs w:val="24"/>
          <w:lang w:val="de-DE"/>
        </w:rPr>
        <w:t xml:space="preserve"> und v</w:t>
      </w:r>
      <w:r w:rsidRPr="6A6445EF" w:rsidR="000E5235">
        <w:rPr>
          <w:rFonts w:ascii="IOI Light" w:hAnsi="IOI Light" w:cs="Tahoma"/>
          <w:sz w:val="24"/>
          <w:szCs w:val="24"/>
          <w:lang w:val="de-DE"/>
        </w:rPr>
        <w:t xml:space="preserve">erwandeln Sie sich in einen keltischen Krieger, indem Sie Ihr Gesicht bemalen lassen und eines </w:t>
      </w:r>
      <w:r w:rsidRPr="6A6445EF" w:rsidR="00A26DED">
        <w:rPr>
          <w:rFonts w:ascii="IOI Light" w:hAnsi="IOI Light" w:cs="Tahoma"/>
          <w:sz w:val="24"/>
          <w:szCs w:val="24"/>
          <w:lang w:val="de-DE"/>
        </w:rPr>
        <w:t xml:space="preserve">der </w:t>
      </w:r>
      <w:r w:rsidRPr="6A6445EF" w:rsidR="000E5235">
        <w:rPr>
          <w:rFonts w:ascii="IOI Light" w:hAnsi="IOI Light" w:cs="Tahoma"/>
          <w:sz w:val="24"/>
          <w:szCs w:val="24"/>
          <w:lang w:val="de-DE"/>
        </w:rPr>
        <w:t>authentischen Kostüme tragen.</w:t>
      </w:r>
      <w:r w:rsidRPr="6A6445EF" w:rsidR="00A26DED">
        <w:rPr>
          <w:rFonts w:ascii="IOI Light" w:hAnsi="IOI Light" w:cs="Tahoma"/>
          <w:sz w:val="24"/>
          <w:szCs w:val="24"/>
          <w:lang w:val="de-DE"/>
        </w:rPr>
        <w:t xml:space="preserve"> </w:t>
      </w:r>
      <w:r w:rsidRPr="6A6445EF" w:rsidR="005B38BD">
        <w:rPr>
          <w:rFonts w:ascii="IOI Light" w:hAnsi="IOI Light" w:cs="Tahoma"/>
          <w:sz w:val="24"/>
          <w:szCs w:val="24"/>
          <w:lang w:val="de-DE"/>
        </w:rPr>
        <w:t xml:space="preserve">Sie sitzen mit dem Barden am Feuer und hören die </w:t>
      </w:r>
      <w:r w:rsidRPr="6A6445EF" w:rsidR="000E5235">
        <w:rPr>
          <w:rFonts w:ascii="IOI Light" w:hAnsi="IOI Light" w:cs="Tahoma"/>
          <w:sz w:val="24"/>
          <w:szCs w:val="24"/>
          <w:lang w:val="de-DE"/>
        </w:rPr>
        <w:t xml:space="preserve">Geschichten der großen Helden, die mit dem </w:t>
      </w:r>
      <w:r w:rsidRPr="6A6445EF" w:rsidR="000E5235">
        <w:rPr>
          <w:rFonts w:ascii="IOI Light" w:hAnsi="IOI Light" w:cs="Tahoma"/>
          <w:sz w:val="24"/>
          <w:szCs w:val="24"/>
          <w:lang w:val="de-DE"/>
        </w:rPr>
        <w:t>Navan</w:t>
      </w:r>
      <w:r w:rsidRPr="6A6445EF" w:rsidR="000E5235">
        <w:rPr>
          <w:rFonts w:ascii="IOI Light" w:hAnsi="IOI Light" w:cs="Tahoma"/>
          <w:sz w:val="24"/>
          <w:szCs w:val="24"/>
          <w:lang w:val="de-DE"/>
        </w:rPr>
        <w:t xml:space="preserve"> Fort (</w:t>
      </w:r>
      <w:r w:rsidRPr="6A6445EF" w:rsidR="000E5235">
        <w:rPr>
          <w:rFonts w:ascii="IOI Light" w:hAnsi="IOI Light" w:cs="Tahoma"/>
          <w:sz w:val="24"/>
          <w:szCs w:val="24"/>
          <w:lang w:val="de-DE"/>
        </w:rPr>
        <w:t>Emain</w:t>
      </w:r>
      <w:r w:rsidRPr="6A6445EF" w:rsidR="000E5235">
        <w:rPr>
          <w:rFonts w:ascii="IOI Light" w:hAnsi="IOI Light" w:cs="Tahoma"/>
          <w:sz w:val="24"/>
          <w:szCs w:val="24"/>
          <w:lang w:val="de-DE"/>
        </w:rPr>
        <w:t xml:space="preserve"> Macha) verbunden sind, wie </w:t>
      </w:r>
      <w:r w:rsidRPr="6A6445EF" w:rsidR="000E5235">
        <w:rPr>
          <w:rFonts w:ascii="IOI Light" w:hAnsi="IOI Light" w:cs="Tahoma"/>
          <w:sz w:val="24"/>
          <w:szCs w:val="24"/>
          <w:lang w:val="de-DE"/>
        </w:rPr>
        <w:t>Cu</w:t>
      </w:r>
      <w:r w:rsidRPr="6A6445EF" w:rsidR="0185B3CD">
        <w:rPr>
          <w:rFonts w:ascii="IOI Light" w:hAnsi="IOI Light" w:cs="Tahoma"/>
          <w:sz w:val="24"/>
          <w:szCs w:val="24"/>
          <w:lang w:val="de-DE"/>
        </w:rPr>
        <w:t xml:space="preserve"> </w:t>
      </w:r>
      <w:r w:rsidRPr="6A6445EF" w:rsidR="000E5235">
        <w:rPr>
          <w:rFonts w:ascii="IOI Light" w:hAnsi="IOI Light" w:cs="Tahoma"/>
          <w:sz w:val="24"/>
          <w:szCs w:val="24"/>
          <w:lang w:val="de-DE"/>
        </w:rPr>
        <w:t>Chulainn</w:t>
      </w:r>
      <w:r w:rsidRPr="6A6445EF" w:rsidR="000E5235">
        <w:rPr>
          <w:rFonts w:ascii="IOI Light" w:hAnsi="IOI Light" w:cs="Tahoma"/>
          <w:sz w:val="24"/>
          <w:szCs w:val="24"/>
          <w:lang w:val="de-DE"/>
        </w:rPr>
        <w:t xml:space="preserve"> und </w:t>
      </w:r>
      <w:r w:rsidRPr="6A6445EF" w:rsidR="000E5235">
        <w:rPr>
          <w:rFonts w:ascii="IOI Light" w:hAnsi="IOI Light" w:cs="Tahoma"/>
          <w:sz w:val="24"/>
          <w:szCs w:val="24"/>
          <w:lang w:val="de-DE"/>
        </w:rPr>
        <w:t>Red</w:t>
      </w:r>
      <w:r w:rsidRPr="6A6445EF" w:rsidR="000E5235">
        <w:rPr>
          <w:rFonts w:ascii="IOI Light" w:hAnsi="IOI Light" w:cs="Tahoma"/>
          <w:sz w:val="24"/>
          <w:szCs w:val="24"/>
          <w:lang w:val="de-DE"/>
        </w:rPr>
        <w:t xml:space="preserve"> Branch Warriors.</w:t>
      </w:r>
      <w:r w:rsidRPr="6A6445EF" w:rsidR="005B38BD">
        <w:rPr>
          <w:rFonts w:ascii="IOI Light" w:hAnsi="IOI Light" w:cs="Tahoma"/>
          <w:sz w:val="24"/>
          <w:szCs w:val="24"/>
          <w:lang w:val="de-DE"/>
        </w:rPr>
        <w:t xml:space="preserve"> </w:t>
      </w:r>
      <w:r w:rsidRPr="6A6445EF" w:rsidR="00432B8D">
        <w:rPr>
          <w:rFonts w:ascii="IOI Light" w:hAnsi="IOI Light" w:cs="Tahoma"/>
          <w:sz w:val="24"/>
          <w:szCs w:val="24"/>
          <w:lang w:val="de-DE"/>
        </w:rPr>
        <w:t xml:space="preserve">Trainieren </w:t>
      </w:r>
      <w:r w:rsidRPr="6A6445EF" w:rsidR="000E5235">
        <w:rPr>
          <w:rFonts w:ascii="IOI Light" w:hAnsi="IOI Light" w:cs="Tahoma"/>
          <w:sz w:val="24"/>
          <w:szCs w:val="24"/>
          <w:lang w:val="de-DE"/>
        </w:rPr>
        <w:t>Sie die Fähigkeiten, die für einen erfolgreichen Kampf erforderlich sind</w:t>
      </w:r>
      <w:r w:rsidRPr="6A6445EF" w:rsidR="00432B8D">
        <w:rPr>
          <w:rFonts w:ascii="IOI Light" w:hAnsi="IOI Light" w:cs="Tahoma"/>
          <w:sz w:val="24"/>
          <w:szCs w:val="24"/>
          <w:lang w:val="de-DE"/>
        </w:rPr>
        <w:t>:</w:t>
      </w:r>
      <w:r w:rsidRPr="6A6445EF" w:rsidR="000E5235">
        <w:rPr>
          <w:rFonts w:ascii="IOI Light" w:hAnsi="IOI Light" w:cs="Tahoma"/>
          <w:sz w:val="24"/>
          <w:szCs w:val="24"/>
          <w:lang w:val="de-DE"/>
        </w:rPr>
        <w:t xml:space="preserve"> versuchen Sie, einen Speer zu werfen und das Ziel zu treffen, und bestimmen Sie die am besten geeigneten Waffen wie Schleudern, Schwerter, Speere und Schilde!</w:t>
      </w:r>
      <w:r w:rsidRPr="6A6445EF" w:rsidR="00432B8D">
        <w:rPr>
          <w:rFonts w:ascii="IOI Light" w:hAnsi="IOI Light" w:cs="Tahoma"/>
          <w:sz w:val="24"/>
          <w:szCs w:val="24"/>
          <w:lang w:val="de-DE"/>
        </w:rPr>
        <w:t xml:space="preserve"> </w:t>
      </w:r>
      <w:r w:rsidRPr="6A6445EF" w:rsidR="000E5235">
        <w:rPr>
          <w:rFonts w:ascii="IOI Light" w:hAnsi="IOI Light" w:cs="Tahoma"/>
          <w:sz w:val="24"/>
          <w:szCs w:val="24"/>
          <w:lang w:val="de-DE"/>
        </w:rPr>
        <w:t xml:space="preserve">Lernen Sie die Kunst der alten keltischen Schrift und buchstabieren Sie Ihren Clan-Namen mit </w:t>
      </w:r>
      <w:r w:rsidRPr="6A6445EF" w:rsidR="000E5235">
        <w:rPr>
          <w:rFonts w:ascii="IOI Light" w:hAnsi="IOI Light" w:cs="Tahoma"/>
          <w:sz w:val="24"/>
          <w:szCs w:val="24"/>
          <w:lang w:val="de-DE"/>
        </w:rPr>
        <w:t>Ogham</w:t>
      </w:r>
      <w:r w:rsidRPr="6A6445EF" w:rsidR="000E5235">
        <w:rPr>
          <w:rFonts w:ascii="IOI Light" w:hAnsi="IOI Light" w:cs="Tahoma"/>
          <w:sz w:val="24"/>
          <w:szCs w:val="24"/>
          <w:lang w:val="de-DE"/>
        </w:rPr>
        <w:t>.</w:t>
      </w:r>
      <w:r w:rsidRPr="6A6445EF" w:rsidR="00432B8D">
        <w:rPr>
          <w:rFonts w:ascii="IOI Light" w:hAnsi="IOI Light" w:cs="Tahoma"/>
          <w:sz w:val="24"/>
          <w:szCs w:val="24"/>
          <w:lang w:val="de-DE"/>
        </w:rPr>
        <w:t xml:space="preserve"> </w:t>
      </w:r>
      <w:r w:rsidRPr="6A6445EF" w:rsidR="000E5235">
        <w:rPr>
          <w:rFonts w:ascii="IOI Light" w:hAnsi="IOI Light" w:cs="Tahoma"/>
          <w:sz w:val="24"/>
          <w:szCs w:val="24"/>
          <w:lang w:val="de-DE"/>
        </w:rPr>
        <w:t>Erfahren Sie mehr über das tägliche Leben vor 2000 Jahren, indem Sie etwas über Kochen, Jagen, Handel, Landwirtschaft und die Götter der damaligen Zeit lernen.</w:t>
      </w:r>
    </w:p>
    <w:p w:rsidRPr="00040BD7" w:rsidR="001747AE" w:rsidP="6A6445EF" w:rsidRDefault="001747AE" w14:paraId="2FA9BA1D" w14:textId="47B27009">
      <w:pPr>
        <w:pStyle w:val="Normal"/>
        <w:rPr>
          <w:rFonts w:ascii="IOI Light" w:hAnsi="IOI Light" w:cs="Tahoma"/>
          <w:sz w:val="24"/>
          <w:szCs w:val="24"/>
          <w:lang w:val="de-DE"/>
        </w:rPr>
      </w:pPr>
      <w:r w:rsidRPr="6A6445EF" w:rsidR="001747AE">
        <w:rPr>
          <w:rFonts w:ascii="IOI Light" w:hAnsi="IOI Light" w:cs="Tahoma"/>
          <w:sz w:val="24"/>
          <w:szCs w:val="24"/>
          <w:lang w:val="de-DE"/>
        </w:rPr>
        <w:t>Navan</w:t>
      </w:r>
      <w:r w:rsidRPr="6A6445EF" w:rsidR="001747AE">
        <w:rPr>
          <w:rFonts w:ascii="IOI Light" w:hAnsi="IOI Light" w:cs="Tahoma"/>
          <w:sz w:val="24"/>
          <w:szCs w:val="24"/>
          <w:lang w:val="de-DE"/>
        </w:rPr>
        <w:t xml:space="preserve"> </w:t>
      </w:r>
      <w:r w:rsidRPr="6A6445EF" w:rsidR="001747AE">
        <w:rPr>
          <w:rFonts w:ascii="IOI Light" w:hAnsi="IOI Light" w:cs="Tahoma"/>
          <w:sz w:val="24"/>
          <w:szCs w:val="24"/>
          <w:lang w:val="de-DE"/>
        </w:rPr>
        <w:t>Centre</w:t>
      </w:r>
      <w:r w:rsidRPr="6A6445EF" w:rsidR="001747AE">
        <w:rPr>
          <w:rFonts w:ascii="IOI Light" w:hAnsi="IOI Light" w:cs="Tahoma"/>
          <w:sz w:val="24"/>
          <w:szCs w:val="24"/>
          <w:lang w:val="de-DE"/>
        </w:rPr>
        <w:t xml:space="preserve"> &amp; Fort ist ein Ort, an dem sich Mythos und Wirklichkeit treffen. Es handelt sich um eine der berühmtesten und wichtigsten archäologischen Stätten Irlands, das legendäre </w:t>
      </w:r>
      <w:r w:rsidRPr="6A6445EF" w:rsidR="001747AE">
        <w:rPr>
          <w:rFonts w:ascii="IOI Light" w:hAnsi="IOI Light" w:cs="Tahoma"/>
          <w:sz w:val="24"/>
          <w:szCs w:val="24"/>
          <w:lang w:val="de-DE"/>
        </w:rPr>
        <w:t>Emain</w:t>
      </w:r>
      <w:r w:rsidRPr="6A6445EF" w:rsidR="001747AE">
        <w:rPr>
          <w:rFonts w:ascii="IOI Light" w:hAnsi="IOI Light" w:cs="Tahoma"/>
          <w:sz w:val="24"/>
          <w:szCs w:val="24"/>
          <w:lang w:val="de-DE"/>
        </w:rPr>
        <w:t xml:space="preserve"> Macha. Die Legende besagt, dass Macha, die uralte Göttin des Krieges und der Fruchtbarkeit, mit ihrer Brosche die Erde angeritzt und die berühmten Umrisse dieser heiligen Festung des Helden </w:t>
      </w:r>
      <w:r w:rsidRPr="6A6445EF" w:rsidR="001747AE">
        <w:rPr>
          <w:rFonts w:ascii="IOI Light" w:hAnsi="IOI Light" w:cs="Tahoma"/>
          <w:sz w:val="24"/>
          <w:szCs w:val="24"/>
          <w:lang w:val="de-DE"/>
        </w:rPr>
        <w:t>Cu</w:t>
      </w:r>
      <w:r w:rsidRPr="6A6445EF" w:rsidR="001747AE">
        <w:rPr>
          <w:rFonts w:ascii="IOI Light" w:hAnsi="IOI Light" w:cs="Tahoma"/>
          <w:sz w:val="24"/>
          <w:szCs w:val="24"/>
          <w:lang w:val="de-DE"/>
        </w:rPr>
        <w:t xml:space="preserve"> </w:t>
      </w:r>
      <w:r w:rsidRPr="6A6445EF" w:rsidR="001747AE">
        <w:rPr>
          <w:rFonts w:ascii="IOI Light" w:hAnsi="IOI Light" w:cs="Tahoma"/>
          <w:sz w:val="24"/>
          <w:szCs w:val="24"/>
          <w:lang w:val="de-DE"/>
        </w:rPr>
        <w:t>Chulainn</w:t>
      </w:r>
      <w:r w:rsidRPr="6A6445EF" w:rsidR="001747AE">
        <w:rPr>
          <w:rFonts w:ascii="IOI Light" w:hAnsi="IOI Light" w:cs="Tahoma"/>
          <w:sz w:val="24"/>
          <w:szCs w:val="24"/>
          <w:lang w:val="de-DE"/>
        </w:rPr>
        <w:t xml:space="preserve"> gezeichnet hat, der Heimat der berühmten </w:t>
      </w:r>
      <w:r w:rsidRPr="6A6445EF" w:rsidR="2D8389D9">
        <w:rPr>
          <w:rFonts w:ascii="IOI Light" w:hAnsi="IOI Light" w:cs="Tahoma"/>
          <w:sz w:val="24"/>
          <w:szCs w:val="24"/>
          <w:lang w:val="de-DE"/>
        </w:rPr>
        <w:t>Red Branch Warriors</w:t>
      </w:r>
      <w:r w:rsidRPr="6A6445EF" w:rsidR="001747AE">
        <w:rPr>
          <w:rFonts w:ascii="IOI Light" w:hAnsi="IOI Light" w:cs="Tahoma"/>
          <w:sz w:val="24"/>
          <w:szCs w:val="24"/>
          <w:lang w:val="de-DE"/>
        </w:rPr>
        <w:t xml:space="preserve"> und des Ulster Cycle </w:t>
      </w:r>
      <w:r w:rsidRPr="6A6445EF" w:rsidR="001747AE">
        <w:rPr>
          <w:rFonts w:ascii="IOI Light" w:hAnsi="IOI Light" w:cs="Tahoma"/>
          <w:sz w:val="24"/>
          <w:szCs w:val="24"/>
          <w:lang w:val="de-DE"/>
        </w:rPr>
        <w:t>of</w:t>
      </w:r>
      <w:r w:rsidRPr="6A6445EF" w:rsidR="001747AE">
        <w:rPr>
          <w:rFonts w:ascii="IOI Light" w:hAnsi="IOI Light" w:cs="Tahoma"/>
          <w:sz w:val="24"/>
          <w:szCs w:val="24"/>
          <w:lang w:val="de-DE"/>
        </w:rPr>
        <w:t xml:space="preserve"> </w:t>
      </w:r>
      <w:r w:rsidRPr="6A6445EF" w:rsidR="001747AE">
        <w:rPr>
          <w:rFonts w:ascii="IOI Light" w:hAnsi="IOI Light" w:cs="Tahoma"/>
          <w:sz w:val="24"/>
          <w:szCs w:val="24"/>
          <w:lang w:val="de-DE"/>
        </w:rPr>
        <w:t>tales</w:t>
      </w:r>
      <w:r w:rsidRPr="6A6445EF" w:rsidR="001747AE">
        <w:rPr>
          <w:rFonts w:ascii="IOI Light" w:hAnsi="IOI Light" w:cs="Tahoma"/>
          <w:sz w:val="24"/>
          <w:szCs w:val="24"/>
          <w:lang w:val="de-DE"/>
        </w:rPr>
        <w:t>.</w:t>
      </w:r>
    </w:p>
    <w:p w:rsidRPr="00040BD7" w:rsidR="00CA0AE7" w:rsidRDefault="005B5186" w14:paraId="120909BB" w14:textId="438724C6">
      <w:pPr>
        <w:rPr>
          <w:rFonts w:ascii="IOI Light" w:hAnsi="IOI Light" w:cs="Tahoma"/>
          <w:sz w:val="24"/>
          <w:szCs w:val="24"/>
          <w:lang w:val="de-DE"/>
        </w:rPr>
      </w:pPr>
      <w:r w:rsidRPr="00040BD7">
        <w:rPr>
          <w:rFonts w:ascii="IOI Light" w:hAnsi="IOI Light" w:cs="Tahoma"/>
          <w:sz w:val="24"/>
          <w:szCs w:val="24"/>
          <w:lang w:val="de-DE"/>
        </w:rPr>
        <w:t xml:space="preserve">Spüren Sie dem </w:t>
      </w:r>
      <w:r w:rsidRPr="00040BD7" w:rsidR="001747AE">
        <w:rPr>
          <w:rFonts w:ascii="IOI Light" w:hAnsi="IOI Light" w:cs="Tahoma"/>
          <w:sz w:val="24"/>
          <w:szCs w:val="24"/>
          <w:lang w:val="de-DE"/>
        </w:rPr>
        <w:t>Leben vor über 2000 Jahren</w:t>
      </w:r>
      <w:r w:rsidRPr="00040BD7">
        <w:rPr>
          <w:rFonts w:ascii="IOI Light" w:hAnsi="IOI Light" w:cs="Tahoma"/>
          <w:sz w:val="24"/>
          <w:szCs w:val="24"/>
          <w:lang w:val="de-DE"/>
        </w:rPr>
        <w:t xml:space="preserve"> nach</w:t>
      </w:r>
      <w:r w:rsidRPr="00040BD7" w:rsidR="001747AE">
        <w:rPr>
          <w:rFonts w:ascii="IOI Light" w:hAnsi="IOI Light" w:cs="Tahoma"/>
          <w:sz w:val="24"/>
          <w:szCs w:val="24"/>
          <w:lang w:val="de-DE"/>
        </w:rPr>
        <w:t xml:space="preserve">, wenn Sie auf den Spuren der Krieger zum alten Navan Fort wandern, dem Ort des großen Tempels von 95 v. Chr. Ihr </w:t>
      </w:r>
      <w:r w:rsidRPr="00040BD7">
        <w:rPr>
          <w:rFonts w:ascii="IOI Light" w:hAnsi="IOI Light" w:cs="Tahoma"/>
          <w:sz w:val="24"/>
          <w:szCs w:val="24"/>
          <w:lang w:val="de-DE"/>
        </w:rPr>
        <w:t xml:space="preserve">Guide </w:t>
      </w:r>
      <w:r w:rsidRPr="00040BD7" w:rsidR="001747AE">
        <w:rPr>
          <w:rFonts w:ascii="IOI Light" w:hAnsi="IOI Light" w:cs="Tahoma"/>
          <w:sz w:val="24"/>
          <w:szCs w:val="24"/>
          <w:lang w:val="de-DE"/>
        </w:rPr>
        <w:t xml:space="preserve">wird Ihnen erklären, wie und warum dieses beeindruckende Zeremonialbauwerk errichtet wurde, und auch die Bedeutung der umliegenden Stätten des Navan-Komplexes erläutern. Tauchen Sie ein in das Leben der Eisenzeit, wenn Sie den ansässigen keltischen Clan treffen und dessen Behausung besichtigen! Während Ihres Besuchs können Sie die Kelten dabei beobachten, wie sie Ihnen Geschichten über ihre vergangenen Triumphe erzählen, wie sie kochen, weben oder sogar ihre Waffen für den Kampf vorbereiten. </w:t>
      </w:r>
      <w:r w:rsidRPr="00040BD7" w:rsidR="00DE2187">
        <w:rPr>
          <w:rFonts w:ascii="IOI Light" w:hAnsi="IOI Light" w:cs="Tahoma"/>
          <w:sz w:val="24"/>
          <w:szCs w:val="24"/>
          <w:lang w:val="de-DE"/>
        </w:rPr>
        <w:t>Und a</w:t>
      </w:r>
      <w:r w:rsidRPr="00040BD7" w:rsidR="001747AE">
        <w:rPr>
          <w:rFonts w:ascii="IOI Light" w:hAnsi="IOI Light" w:cs="Tahoma"/>
          <w:sz w:val="24"/>
          <w:szCs w:val="24"/>
          <w:lang w:val="de-DE"/>
        </w:rPr>
        <w:t xml:space="preserve">uch wenn </w:t>
      </w:r>
      <w:r w:rsidRPr="00040BD7" w:rsidR="00DE2187">
        <w:rPr>
          <w:rFonts w:ascii="IOI Light" w:hAnsi="IOI Light" w:cs="Tahoma"/>
          <w:sz w:val="24"/>
          <w:szCs w:val="24"/>
          <w:lang w:val="de-DE"/>
        </w:rPr>
        <w:t xml:space="preserve">die </w:t>
      </w:r>
      <w:r w:rsidRPr="00040BD7" w:rsidR="001747AE">
        <w:rPr>
          <w:rFonts w:ascii="IOI Light" w:hAnsi="IOI Light" w:cs="Tahoma"/>
          <w:sz w:val="24"/>
          <w:szCs w:val="24"/>
          <w:lang w:val="de-DE"/>
        </w:rPr>
        <w:t xml:space="preserve">Krieger grimmig aussehen, sind Sie herzlich willkommen </w:t>
      </w:r>
      <w:r w:rsidRPr="00040BD7" w:rsidR="00DE2187">
        <w:rPr>
          <w:rFonts w:ascii="IOI Light" w:hAnsi="IOI Light" w:cs="Tahoma"/>
          <w:sz w:val="24"/>
          <w:szCs w:val="24"/>
          <w:lang w:val="de-DE"/>
        </w:rPr>
        <w:t>–</w:t>
      </w:r>
      <w:r w:rsidRPr="00040BD7" w:rsidR="001747AE">
        <w:rPr>
          <w:rFonts w:ascii="IOI Light" w:hAnsi="IOI Light" w:cs="Tahoma"/>
          <w:sz w:val="24"/>
          <w:szCs w:val="24"/>
          <w:lang w:val="de-DE"/>
        </w:rPr>
        <w:t xml:space="preserve"> solange Sie eine Speerlänge entfernt bleiben</w:t>
      </w:r>
      <w:r w:rsidRPr="00040BD7" w:rsidR="00DE2187">
        <w:rPr>
          <w:rFonts w:ascii="IOI Light" w:hAnsi="IOI Light" w:cs="Tahoma"/>
          <w:sz w:val="24"/>
          <w:szCs w:val="24"/>
          <w:lang w:val="de-DE"/>
        </w:rPr>
        <w:t>.</w:t>
      </w:r>
    </w:p>
    <w:p w:rsidRPr="00040BD7" w:rsidR="00CA0AE7" w:rsidP="00CA0AE7" w:rsidRDefault="00DE2187" w14:paraId="13902BFD" w14:textId="69F9CCD9">
      <w:pPr>
        <w:jc w:val="right"/>
        <w:rPr>
          <w:rFonts w:ascii="IOI Light" w:hAnsi="IOI Light" w:cs="Tahoma"/>
          <w:b/>
          <w:bCs/>
          <w:sz w:val="24"/>
          <w:szCs w:val="24"/>
          <w:lang w:val="de-DE"/>
        </w:rPr>
      </w:pPr>
      <w:r w:rsidRPr="00040BD7">
        <w:rPr>
          <w:rFonts w:ascii="IOI Light" w:hAnsi="IOI Light" w:cs="Tahoma"/>
          <w:b/>
          <w:bCs/>
          <w:sz w:val="24"/>
          <w:szCs w:val="24"/>
          <w:lang w:val="de-DE"/>
        </w:rPr>
        <w:t>2.700</w:t>
      </w:r>
      <w:r w:rsidRPr="00040BD7" w:rsidR="00CA0AE7">
        <w:rPr>
          <w:rFonts w:ascii="IOI Light" w:hAnsi="IOI Light" w:cs="Tahoma"/>
          <w:b/>
          <w:bCs/>
          <w:sz w:val="24"/>
          <w:szCs w:val="24"/>
          <w:lang w:val="de-DE"/>
        </w:rPr>
        <w:t xml:space="preserve"> Zei</w:t>
      </w:r>
      <w:r w:rsidRPr="00040BD7" w:rsidR="0009460A">
        <w:rPr>
          <w:rFonts w:ascii="IOI Light" w:hAnsi="IOI Light" w:cs="Tahoma"/>
          <w:b/>
          <w:bCs/>
          <w:sz w:val="24"/>
          <w:szCs w:val="24"/>
          <w:lang w:val="de-DE"/>
        </w:rPr>
        <w:t>ch</w:t>
      </w:r>
      <w:r w:rsidRPr="00040BD7" w:rsidR="00CA0AE7">
        <w:rPr>
          <w:rFonts w:ascii="IOI Light" w:hAnsi="IOI Light" w:cs="Tahoma"/>
          <w:b/>
          <w:bCs/>
          <w:sz w:val="24"/>
          <w:szCs w:val="24"/>
          <w:lang w:val="de-DE"/>
        </w:rPr>
        <w:t>en</w:t>
      </w:r>
    </w:p>
    <w:p w:rsidRPr="00040BD7" w:rsidR="00CA0AE7" w:rsidP="00CA0AE7" w:rsidRDefault="00CA0AE7" w14:paraId="68C21FC7" w14:textId="7A49F845">
      <w:pPr>
        <w:rPr>
          <w:rFonts w:ascii="IOI Light" w:hAnsi="IOI Light" w:cs="Tahoma"/>
          <w:b/>
          <w:bCs/>
          <w:sz w:val="24"/>
          <w:szCs w:val="24"/>
          <w:lang w:val="de-DE"/>
        </w:rPr>
      </w:pPr>
    </w:p>
    <w:p w:rsidRPr="00040BD7" w:rsidR="00CA0AE7" w:rsidP="00CA0AE7" w:rsidRDefault="00CA0AE7" w14:paraId="02C66D40" w14:textId="583C1A81">
      <w:pPr>
        <w:rPr>
          <w:rFonts w:ascii="IOI Light" w:hAnsi="IOI Light" w:cs="Tahoma"/>
          <w:b/>
          <w:bCs/>
          <w:sz w:val="24"/>
          <w:szCs w:val="24"/>
          <w:lang w:val="de-DE"/>
        </w:rPr>
      </w:pPr>
      <w:r w:rsidRPr="00040BD7">
        <w:rPr>
          <w:rFonts w:ascii="IOI Light" w:hAnsi="IOI Light" w:cs="Tahoma"/>
          <w:b/>
          <w:bCs/>
          <w:sz w:val="24"/>
          <w:szCs w:val="24"/>
          <w:lang w:val="de-DE"/>
        </w:rPr>
        <w:t>Tipps am Rand</w:t>
      </w:r>
      <w:r w:rsidRPr="00040BD7" w:rsidR="00040BD7">
        <w:rPr>
          <w:rFonts w:ascii="IOI Light" w:hAnsi="IOI Light" w:cs="Tahoma"/>
          <w:b/>
          <w:bCs/>
          <w:sz w:val="24"/>
          <w:szCs w:val="24"/>
          <w:lang w:val="de-DE"/>
        </w:rPr>
        <w:t>e</w:t>
      </w:r>
      <w:r w:rsidRPr="00040BD7">
        <w:rPr>
          <w:rFonts w:ascii="IOI Light" w:hAnsi="IOI Light" w:cs="Tahoma"/>
          <w:b/>
          <w:bCs/>
          <w:sz w:val="24"/>
          <w:szCs w:val="24"/>
          <w:lang w:val="de-DE"/>
        </w:rPr>
        <w:t xml:space="preserve"> zwischen Nord</w:t>
      </w:r>
      <w:r w:rsidRPr="00040BD7" w:rsidR="00040BD7">
        <w:rPr>
          <w:rFonts w:ascii="IOI Light" w:hAnsi="IOI Light" w:cs="Tahoma"/>
          <w:b/>
          <w:bCs/>
          <w:sz w:val="24"/>
          <w:szCs w:val="24"/>
          <w:lang w:val="de-DE"/>
        </w:rPr>
        <w:t xml:space="preserve"> </w:t>
      </w:r>
      <w:r w:rsidRPr="00040BD7">
        <w:rPr>
          <w:rFonts w:ascii="IOI Light" w:hAnsi="IOI Light" w:cs="Tahoma"/>
          <w:b/>
          <w:bCs/>
          <w:sz w:val="24"/>
          <w:szCs w:val="24"/>
          <w:lang w:val="de-DE"/>
        </w:rPr>
        <w:t>und Süd</w:t>
      </w:r>
    </w:p>
    <w:p w:rsidRPr="00040BD7" w:rsidR="00CA0AE7" w:rsidP="00CA0AE7" w:rsidRDefault="009D71C5" w14:paraId="6411BBE1" w14:textId="5BB629C7" w14:noSpellErr="1">
      <w:pPr>
        <w:rPr>
          <w:rFonts w:ascii="IOI Light" w:hAnsi="IOI Light" w:cs="Tahoma"/>
          <w:sz w:val="28"/>
          <w:szCs w:val="28"/>
          <w:lang w:val="de-DE"/>
        </w:rPr>
      </w:pPr>
      <w:r w:rsidRPr="6A6445EF" w:rsidR="009D71C5">
        <w:rPr>
          <w:rFonts w:ascii="IOI Light" w:hAnsi="IOI Light" w:cs="Noto Serif"/>
          <w:color w:val="333333"/>
          <w:sz w:val="24"/>
          <w:szCs w:val="24"/>
        </w:rPr>
        <w:t xml:space="preserve">Neben den </w:t>
      </w:r>
      <w:r w:rsidRPr="6A6445EF" w:rsidR="009D71C5">
        <w:rPr>
          <w:rFonts w:ascii="IOI Light" w:hAnsi="IOI Light" w:cs="Noto Serif"/>
          <w:color w:val="333333"/>
          <w:sz w:val="24"/>
          <w:szCs w:val="24"/>
        </w:rPr>
        <w:t>geschichtsträchigen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Ausflügen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kommen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unweit</w:t>
      </w:r>
      <w:r w:rsidRPr="6A6445EF" w:rsidR="009D71C5">
        <w:rPr>
          <w:rFonts w:ascii="IOI Light" w:hAnsi="IOI Light" w:cs="Noto Serif"/>
          <w:color w:val="333333"/>
          <w:sz w:val="24"/>
          <w:szCs w:val="24"/>
        </w:rPr>
        <w:t xml:space="preserve"> von Armagh </w:t>
      </w:r>
      <w:r w:rsidRPr="6A6445EF" w:rsidR="009D71C5">
        <w:rPr>
          <w:rFonts w:ascii="IOI Light" w:hAnsi="IOI Light" w:cs="Noto Serif"/>
          <w:color w:val="333333"/>
          <w:sz w:val="24"/>
          <w:szCs w:val="24"/>
        </w:rPr>
        <w:t>auch</w:t>
      </w:r>
      <w:r w:rsidRPr="6A6445EF" w:rsidR="009D71C5">
        <w:rPr>
          <w:rFonts w:ascii="IOI Light" w:hAnsi="IOI Light" w:cs="Noto Serif"/>
          <w:color w:val="333333"/>
          <w:sz w:val="24"/>
          <w:szCs w:val="24"/>
        </w:rPr>
        <w:t xml:space="preserve"> die Fantasy-Freunde auf </w:t>
      </w:r>
      <w:r w:rsidRPr="6A6445EF" w:rsidR="009D71C5">
        <w:rPr>
          <w:rFonts w:ascii="IOI Light" w:hAnsi="IOI Light" w:cs="Noto Serif"/>
          <w:color w:val="333333"/>
          <w:sz w:val="24"/>
          <w:szCs w:val="24"/>
        </w:rPr>
        <w:t>ihre</w:t>
      </w:r>
      <w:r w:rsidRPr="6A6445EF" w:rsidR="009D71C5">
        <w:rPr>
          <w:rFonts w:ascii="IOI Light" w:hAnsi="IOI Light" w:cs="Noto Serif"/>
          <w:color w:val="333333"/>
          <w:sz w:val="24"/>
          <w:szCs w:val="24"/>
        </w:rPr>
        <w:t xml:space="preserve"> Kosten. Nur 35 </w:t>
      </w:r>
      <w:r w:rsidRPr="6A6445EF" w:rsidR="009D71C5">
        <w:rPr>
          <w:rFonts w:ascii="IOI Light" w:hAnsi="IOI Light" w:cs="Noto Serif"/>
          <w:color w:val="333333"/>
          <w:sz w:val="24"/>
          <w:szCs w:val="24"/>
        </w:rPr>
        <w:t>Autominuten</w:t>
      </w:r>
      <w:r w:rsidRPr="6A6445EF" w:rsidR="009D71C5">
        <w:rPr>
          <w:rFonts w:ascii="IOI Light" w:hAnsi="IOI Light" w:cs="Noto Serif"/>
          <w:color w:val="333333"/>
          <w:sz w:val="24"/>
          <w:szCs w:val="24"/>
        </w:rPr>
        <w:t xml:space="preserve"> von Armagh </w:t>
      </w:r>
      <w:r w:rsidRPr="6A6445EF" w:rsidR="009D71C5">
        <w:rPr>
          <w:rFonts w:ascii="IOI Light" w:hAnsi="IOI Light" w:cs="Noto Serif"/>
          <w:color w:val="333333"/>
          <w:sz w:val="24"/>
          <w:szCs w:val="24"/>
        </w:rPr>
        <w:t>entfernt</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liegt</w:t>
      </w:r>
      <w:r w:rsidRPr="6A6445EF" w:rsidR="009D71C5">
        <w:rPr>
          <w:rFonts w:ascii="IOI Light" w:hAnsi="IOI Light" w:cs="Noto Serif"/>
          <w:color w:val="333333"/>
          <w:sz w:val="24"/>
          <w:szCs w:val="24"/>
        </w:rPr>
        <w:t xml:space="preserve"> in </w:t>
      </w:r>
      <w:r w:rsidRPr="6A6445EF" w:rsidR="009D71C5">
        <w:rPr>
          <w:rFonts w:ascii="IOI Light" w:hAnsi="IOI Light" w:cs="Noto Serif"/>
          <w:color w:val="333333"/>
          <w:sz w:val="24"/>
          <w:szCs w:val="24"/>
        </w:rPr>
        <w:t>östlicher</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Richtung</w:t>
      </w:r>
      <w:r w:rsidRPr="6A6445EF" w:rsidR="009D71C5">
        <w:rPr>
          <w:rFonts w:ascii="IOI Light" w:hAnsi="IOI Light" w:cs="Noto Serif"/>
          <w:color w:val="333333"/>
          <w:sz w:val="24"/>
          <w:szCs w:val="24"/>
        </w:rPr>
        <w:t xml:space="preserve"> in Banbridge die</w:t>
      </w:r>
      <w:r w:rsidRPr="6A6445EF" w:rsidR="009D71C5">
        <w:rPr>
          <w:rFonts w:ascii="Cambria" w:hAnsi="Cambria" w:cs="Cambria"/>
          <w:color w:val="333333"/>
          <w:sz w:val="24"/>
          <w:szCs w:val="24"/>
        </w:rPr>
        <w:t> </w:t>
      </w:r>
      <w:hyperlink r:id="Rfec82e86df3e4a27">
        <w:r w:rsidRPr="6A6445EF" w:rsidR="009D71C5">
          <w:rPr>
            <w:rStyle w:val="Hyperlink"/>
            <w:rFonts w:ascii="IOI Light" w:hAnsi="IOI Light" w:cs="Noto Serif"/>
            <w:b w:val="1"/>
            <w:bCs w:val="1"/>
            <w:sz w:val="24"/>
            <w:szCs w:val="24"/>
          </w:rPr>
          <w:t>Game of Thrones Studio Tour</w:t>
        </w:r>
        <w:r w:rsidRPr="6A6445EF" w:rsidR="009D71C5">
          <w:rPr>
            <w:rStyle w:val="Hyperlink"/>
            <w:rFonts w:ascii="IOI Light" w:hAnsi="IOI Light" w:cs="Noto Serif"/>
            <w:b w:val="1"/>
            <w:bCs w:val="1"/>
            <w:sz w:val="24"/>
            <w:szCs w:val="24"/>
          </w:rPr>
          <w:t>.</w:t>
        </w:r>
      </w:hyperlink>
      <w:r w:rsidRPr="6A6445EF" w:rsidR="009D71C5">
        <w:rPr>
          <w:rFonts w:ascii="IOI Light" w:hAnsi="IOI Light" w:cs="Noto Serif"/>
          <w:b w:val="1"/>
          <w:bCs w:val="1"/>
          <w:color w:val="333333"/>
          <w:sz w:val="24"/>
          <w:szCs w:val="24"/>
        </w:rPr>
        <w:t xml:space="preserve"> </w:t>
      </w:r>
      <w:r w:rsidRPr="6A6445EF" w:rsidR="009D71C5">
        <w:rPr>
          <w:rFonts w:ascii="IOI Light" w:hAnsi="IOI Light" w:cs="Noto Serif"/>
          <w:color w:val="333333"/>
          <w:sz w:val="24"/>
          <w:szCs w:val="24"/>
        </w:rPr>
        <w:t xml:space="preserve">Warner Bros. Themed Entertainment und die Linen Mill Studios </w:t>
      </w:r>
      <w:r w:rsidRPr="6A6445EF" w:rsidR="009D71C5">
        <w:rPr>
          <w:rFonts w:ascii="IOI Light" w:hAnsi="IOI Light" w:cs="Noto Serif"/>
          <w:color w:val="333333"/>
          <w:sz w:val="24"/>
          <w:szCs w:val="24"/>
        </w:rPr>
        <w:t>entwickelten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diese</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einzigartige</w:t>
      </w:r>
      <w:r w:rsidRPr="6A6445EF" w:rsidR="009D71C5">
        <w:rPr>
          <w:rFonts w:ascii="IOI Light" w:hAnsi="IOI Light" w:cs="Noto Serif"/>
          <w:color w:val="333333"/>
          <w:sz w:val="24"/>
          <w:szCs w:val="24"/>
        </w:rPr>
        <w:t xml:space="preserve"> Tour und </w:t>
      </w:r>
      <w:r w:rsidRPr="6A6445EF" w:rsidR="009D71C5">
        <w:rPr>
          <w:rFonts w:ascii="IOI Light" w:hAnsi="IOI Light" w:cs="Noto Serif"/>
          <w:color w:val="333333"/>
          <w:sz w:val="24"/>
          <w:szCs w:val="24"/>
        </w:rPr>
        <w:t>ermöglichen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diesen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außergewöhnlichen</w:t>
      </w:r>
      <w:r w:rsidRPr="6A6445EF" w:rsidR="009D71C5">
        <w:rPr>
          <w:rFonts w:ascii="IOI Light" w:hAnsi="IOI Light" w:cs="Noto Serif"/>
          <w:color w:val="333333"/>
          <w:sz w:val="24"/>
          <w:szCs w:val="24"/>
        </w:rPr>
        <w:t xml:space="preserve"> Blick hinter die </w:t>
      </w:r>
      <w:r w:rsidRPr="6A6445EF" w:rsidR="009D71C5">
        <w:rPr>
          <w:rFonts w:ascii="IOI Light" w:hAnsi="IOI Light" w:cs="Noto Serif"/>
          <w:color w:val="333333"/>
          <w:sz w:val="24"/>
          <w:szCs w:val="24"/>
        </w:rPr>
        <w:t>Kulissen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einer</w:t>
      </w:r>
      <w:r w:rsidRPr="6A6445EF" w:rsidR="009D71C5">
        <w:rPr>
          <w:rFonts w:ascii="IOI Light" w:hAnsi="IOI Light" w:cs="Noto Serif"/>
          <w:color w:val="333333"/>
          <w:sz w:val="24"/>
          <w:szCs w:val="24"/>
        </w:rPr>
        <w:t xml:space="preserve"> der </w:t>
      </w:r>
      <w:r w:rsidRPr="6A6445EF" w:rsidR="009D71C5">
        <w:rPr>
          <w:rFonts w:ascii="IOI Light" w:hAnsi="IOI Light" w:cs="Noto Serif"/>
          <w:color w:val="333333"/>
          <w:sz w:val="24"/>
          <w:szCs w:val="24"/>
        </w:rPr>
        <w:t>größten</w:t>
      </w:r>
      <w:r w:rsidRPr="6A6445EF" w:rsidR="009D71C5">
        <w:rPr>
          <w:rFonts w:ascii="IOI Light" w:hAnsi="IOI Light" w:cs="Noto Serif"/>
          <w:color w:val="333333"/>
          <w:sz w:val="24"/>
          <w:szCs w:val="24"/>
        </w:rPr>
        <w:t xml:space="preserve"> und </w:t>
      </w:r>
      <w:r w:rsidRPr="6A6445EF" w:rsidR="009D71C5">
        <w:rPr>
          <w:rFonts w:ascii="IOI Light" w:hAnsi="IOI Light" w:cs="Noto Serif"/>
          <w:color w:val="333333"/>
          <w:sz w:val="24"/>
          <w:szCs w:val="24"/>
        </w:rPr>
        <w:t>erfolgreichsten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Filmproduktionen</w:t>
      </w:r>
      <w:r w:rsidRPr="6A6445EF" w:rsidR="009D71C5">
        <w:rPr>
          <w:rFonts w:ascii="IOI Light" w:hAnsi="IOI Light" w:cs="Noto Serif"/>
          <w:color w:val="333333"/>
          <w:sz w:val="24"/>
          <w:szCs w:val="24"/>
        </w:rPr>
        <w:t xml:space="preserve"> am </w:t>
      </w:r>
      <w:r w:rsidRPr="6A6445EF" w:rsidR="009D71C5">
        <w:rPr>
          <w:rFonts w:ascii="IOI Light" w:hAnsi="IOI Light" w:cs="Noto Serif"/>
          <w:color w:val="333333"/>
          <w:sz w:val="24"/>
          <w:szCs w:val="24"/>
        </w:rPr>
        <w:t>Originaldrehort</w:t>
      </w:r>
      <w:r w:rsidRPr="6A6445EF" w:rsidR="009D71C5">
        <w:rPr>
          <w:rFonts w:ascii="IOI Light" w:hAnsi="IOI Light" w:cs="Noto Serif"/>
          <w:color w:val="333333"/>
          <w:sz w:val="24"/>
          <w:szCs w:val="24"/>
        </w:rPr>
        <w:t xml:space="preserve"> der Serie. In den Linen Mill Studios in Banbridge, </w:t>
      </w:r>
      <w:r w:rsidRPr="6A6445EF" w:rsidR="009D71C5">
        <w:rPr>
          <w:rFonts w:ascii="IOI Light" w:hAnsi="IOI Light" w:cs="Noto Serif"/>
          <w:color w:val="333333"/>
          <w:sz w:val="24"/>
          <w:szCs w:val="24"/>
        </w:rPr>
        <w:t>sind</w:t>
      </w:r>
      <w:r w:rsidRPr="6A6445EF" w:rsidR="009D71C5">
        <w:rPr>
          <w:rFonts w:ascii="IOI Light" w:hAnsi="IOI Light" w:cs="Noto Serif"/>
          <w:color w:val="333333"/>
          <w:sz w:val="24"/>
          <w:szCs w:val="24"/>
        </w:rPr>
        <w:t xml:space="preserve"> die Fans der </w:t>
      </w:r>
      <w:r w:rsidRPr="6A6445EF" w:rsidR="009D71C5">
        <w:rPr>
          <w:rFonts w:ascii="IOI Light" w:hAnsi="IOI Light" w:cs="Noto Serif"/>
          <w:color w:val="333333"/>
          <w:sz w:val="24"/>
          <w:szCs w:val="24"/>
        </w:rPr>
        <w:t>Erfolgsserie</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ganz</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nah</w:t>
      </w:r>
      <w:r w:rsidRPr="6A6445EF" w:rsidR="009D71C5">
        <w:rPr>
          <w:rFonts w:ascii="IOI Light" w:hAnsi="IOI Light" w:cs="Noto Serif"/>
          <w:color w:val="333333"/>
          <w:sz w:val="24"/>
          <w:szCs w:val="24"/>
        </w:rPr>
        <w:t xml:space="preserve"> und </w:t>
      </w:r>
      <w:r w:rsidRPr="6A6445EF" w:rsidR="009D71C5">
        <w:rPr>
          <w:rFonts w:ascii="IOI Light" w:hAnsi="IOI Light" w:cs="Noto Serif"/>
          <w:color w:val="333333"/>
          <w:sz w:val="24"/>
          <w:szCs w:val="24"/>
        </w:rPr>
        <w:t>dringen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vor</w:t>
      </w:r>
      <w:r w:rsidRPr="6A6445EF" w:rsidR="009D71C5">
        <w:rPr>
          <w:rFonts w:ascii="IOI Light" w:hAnsi="IOI Light" w:cs="Noto Serif"/>
          <w:color w:val="333333"/>
          <w:sz w:val="24"/>
          <w:szCs w:val="24"/>
        </w:rPr>
        <w:t xml:space="preserve"> bis ins Herz von Westeros, </w:t>
      </w:r>
      <w:r w:rsidRPr="6A6445EF" w:rsidR="009D71C5">
        <w:rPr>
          <w:rFonts w:ascii="IOI Light" w:hAnsi="IOI Light" w:cs="Noto Serif"/>
          <w:color w:val="333333"/>
          <w:sz w:val="24"/>
          <w:szCs w:val="24"/>
        </w:rPr>
        <w:t>schließlich</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wurden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genau</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dort</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zahlreiche</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Szenen</w:t>
      </w:r>
      <w:r w:rsidRPr="6A6445EF" w:rsidR="009D71C5">
        <w:rPr>
          <w:rFonts w:ascii="IOI Light" w:hAnsi="IOI Light" w:cs="Noto Serif"/>
          <w:color w:val="333333"/>
          <w:sz w:val="24"/>
          <w:szCs w:val="24"/>
        </w:rPr>
        <w:t xml:space="preserve"> der </w:t>
      </w:r>
      <w:r w:rsidRPr="6A6445EF" w:rsidR="009D71C5">
        <w:rPr>
          <w:rFonts w:ascii="IOI Light" w:hAnsi="IOI Light" w:cs="Noto Serif"/>
          <w:color w:val="333333"/>
          <w:sz w:val="24"/>
          <w:szCs w:val="24"/>
        </w:rPr>
        <w:t>erfolgreichen</w:t>
      </w:r>
      <w:r w:rsidRPr="6A6445EF" w:rsidR="009D71C5">
        <w:rPr>
          <w:rFonts w:ascii="IOI Light" w:hAnsi="IOI Light" w:cs="Noto Serif"/>
          <w:color w:val="333333"/>
          <w:sz w:val="24"/>
          <w:szCs w:val="24"/>
        </w:rPr>
        <w:t xml:space="preserve"> Serie </w:t>
      </w:r>
      <w:r w:rsidRPr="6A6445EF" w:rsidR="009D71C5">
        <w:rPr>
          <w:rFonts w:ascii="IOI Light" w:hAnsi="IOI Light" w:cs="Noto Serif"/>
          <w:color w:val="333333"/>
          <w:sz w:val="24"/>
          <w:szCs w:val="24"/>
        </w:rPr>
        <w:t>produziert</w:t>
      </w:r>
      <w:r w:rsidRPr="6A6445EF" w:rsidR="009D71C5">
        <w:rPr>
          <w:rFonts w:ascii="IOI Light" w:hAnsi="IOI Light" w:cs="Noto Serif"/>
          <w:color w:val="333333"/>
          <w:sz w:val="24"/>
          <w:szCs w:val="24"/>
        </w:rPr>
        <w:t xml:space="preserve">. Das </w:t>
      </w:r>
      <w:r w:rsidRPr="6A6445EF" w:rsidR="009D71C5">
        <w:rPr>
          <w:rFonts w:ascii="IOI Light" w:hAnsi="IOI Light" w:cs="Noto Serif"/>
          <w:color w:val="333333"/>
          <w:sz w:val="24"/>
          <w:szCs w:val="24"/>
        </w:rPr>
        <w:t>interaktive</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Erlebnis</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zeigt</w:t>
      </w:r>
      <w:r w:rsidRPr="6A6445EF" w:rsidR="009D71C5">
        <w:rPr>
          <w:rFonts w:ascii="IOI Light" w:hAnsi="IOI Light" w:cs="Noto Serif"/>
          <w:color w:val="333333"/>
          <w:sz w:val="24"/>
          <w:szCs w:val="24"/>
        </w:rPr>
        <w:t xml:space="preserve"> den Fans auf 110.000 </w:t>
      </w:r>
      <w:r w:rsidRPr="6A6445EF" w:rsidR="009D71C5">
        <w:rPr>
          <w:rFonts w:ascii="IOI Light" w:hAnsi="IOI Light" w:cs="Noto Serif"/>
          <w:color w:val="333333"/>
          <w:sz w:val="24"/>
          <w:szCs w:val="24"/>
        </w:rPr>
        <w:t>Quadratmetern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eine</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Vielzahl</w:t>
      </w:r>
      <w:r w:rsidRPr="6A6445EF" w:rsidR="009D71C5">
        <w:rPr>
          <w:rFonts w:ascii="IOI Light" w:hAnsi="IOI Light" w:cs="Noto Serif"/>
          <w:color w:val="333333"/>
          <w:sz w:val="24"/>
          <w:szCs w:val="24"/>
        </w:rPr>
        <w:t xml:space="preserve"> von Original-Sets, </w:t>
      </w:r>
      <w:r w:rsidRPr="6A6445EF" w:rsidR="009D71C5">
        <w:rPr>
          <w:rFonts w:ascii="IOI Light" w:hAnsi="IOI Light" w:cs="Noto Serif"/>
          <w:color w:val="333333"/>
          <w:sz w:val="24"/>
          <w:szCs w:val="24"/>
        </w:rPr>
        <w:t>Kostümen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Requisiten</w:t>
      </w:r>
      <w:r w:rsidRPr="6A6445EF" w:rsidR="009D71C5">
        <w:rPr>
          <w:rFonts w:ascii="IOI Light" w:hAnsi="IOI Light" w:cs="Noto Serif"/>
          <w:color w:val="333333"/>
          <w:sz w:val="24"/>
          <w:szCs w:val="24"/>
        </w:rPr>
        <w:t xml:space="preserve"> und </w:t>
      </w:r>
      <w:r w:rsidRPr="6A6445EF" w:rsidR="009D71C5">
        <w:rPr>
          <w:rFonts w:ascii="IOI Light" w:hAnsi="IOI Light" w:cs="Noto Serif"/>
          <w:color w:val="333333"/>
          <w:sz w:val="24"/>
          <w:szCs w:val="24"/>
        </w:rPr>
        <w:t>Kulissen</w:t>
      </w:r>
      <w:r w:rsidRPr="6A6445EF" w:rsidR="009D71C5">
        <w:rPr>
          <w:rFonts w:ascii="IOI Light" w:hAnsi="IOI Light" w:cs="Noto Serif"/>
          <w:color w:val="333333"/>
          <w:sz w:val="24"/>
          <w:szCs w:val="24"/>
        </w:rPr>
        <w:t xml:space="preserve">. Fans </w:t>
      </w:r>
      <w:r w:rsidRPr="6A6445EF" w:rsidR="009D71C5">
        <w:rPr>
          <w:rFonts w:ascii="IOI Light" w:hAnsi="IOI Light" w:cs="Noto Serif"/>
          <w:color w:val="333333"/>
          <w:sz w:val="24"/>
          <w:szCs w:val="24"/>
        </w:rPr>
        <w:t>können</w:t>
      </w:r>
      <w:r w:rsidRPr="6A6445EF" w:rsidR="009D71C5">
        <w:rPr>
          <w:rFonts w:ascii="IOI Light" w:hAnsi="IOI Light" w:cs="Noto Serif"/>
          <w:color w:val="333333"/>
          <w:sz w:val="24"/>
          <w:szCs w:val="24"/>
        </w:rPr>
        <w:t xml:space="preserve"> den </w:t>
      </w:r>
      <w:r w:rsidRPr="6A6445EF" w:rsidR="009D71C5">
        <w:rPr>
          <w:rFonts w:ascii="IOI Light" w:hAnsi="IOI Light" w:cs="Noto Serif"/>
          <w:color w:val="333333"/>
          <w:sz w:val="24"/>
          <w:szCs w:val="24"/>
        </w:rPr>
        <w:t>Hauptsaal</w:t>
      </w:r>
      <w:r w:rsidRPr="6A6445EF" w:rsidR="009D71C5">
        <w:rPr>
          <w:rFonts w:ascii="IOI Light" w:hAnsi="IOI Light" w:cs="Noto Serif"/>
          <w:color w:val="333333"/>
          <w:sz w:val="24"/>
          <w:szCs w:val="24"/>
        </w:rPr>
        <w:t xml:space="preserve"> von Winterfell </w:t>
      </w:r>
      <w:r w:rsidRPr="6A6445EF" w:rsidR="009D71C5">
        <w:rPr>
          <w:rFonts w:ascii="IOI Light" w:hAnsi="IOI Light" w:cs="Noto Serif"/>
          <w:color w:val="333333"/>
          <w:sz w:val="24"/>
          <w:szCs w:val="24"/>
        </w:rPr>
        <w:t>betreten</w:t>
      </w:r>
      <w:r w:rsidRPr="6A6445EF" w:rsidR="009D71C5">
        <w:rPr>
          <w:rFonts w:ascii="IOI Light" w:hAnsi="IOI Light" w:cs="Noto Serif"/>
          <w:color w:val="333333"/>
          <w:sz w:val="24"/>
          <w:szCs w:val="24"/>
        </w:rPr>
        <w:t xml:space="preserve">, in dem Jon Schnee </w:t>
      </w:r>
      <w:r w:rsidRPr="6A6445EF" w:rsidR="009D71C5">
        <w:rPr>
          <w:rFonts w:ascii="IOI Light" w:hAnsi="IOI Light" w:cs="Noto Serif"/>
          <w:color w:val="333333"/>
          <w:sz w:val="24"/>
          <w:szCs w:val="24"/>
        </w:rPr>
        <w:t>zum</w:t>
      </w:r>
      <w:r w:rsidRPr="6A6445EF" w:rsidR="009D71C5">
        <w:rPr>
          <w:rFonts w:ascii="IOI Light" w:hAnsi="IOI Light" w:cs="Noto Serif"/>
          <w:color w:val="333333"/>
          <w:sz w:val="24"/>
          <w:szCs w:val="24"/>
        </w:rPr>
        <w:t xml:space="preserve"> „König des Nordens" </w:t>
      </w:r>
      <w:r w:rsidRPr="6A6445EF" w:rsidR="009D71C5">
        <w:rPr>
          <w:rFonts w:ascii="IOI Light" w:hAnsi="IOI Light" w:cs="Noto Serif"/>
          <w:color w:val="333333"/>
          <w:sz w:val="24"/>
          <w:szCs w:val="24"/>
        </w:rPr>
        <w:t>ausgerufen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wurde</w:t>
      </w:r>
      <w:r w:rsidRPr="6A6445EF" w:rsidR="009D71C5">
        <w:rPr>
          <w:rFonts w:ascii="IOI Light" w:hAnsi="IOI Light" w:cs="Noto Serif"/>
          <w:color w:val="333333"/>
          <w:sz w:val="24"/>
          <w:szCs w:val="24"/>
        </w:rPr>
        <w:t xml:space="preserve">, Daenerys </w:t>
      </w:r>
      <w:r w:rsidRPr="6A6445EF" w:rsidR="009D71C5">
        <w:rPr>
          <w:rFonts w:ascii="IOI Light" w:hAnsi="IOI Light" w:cs="Noto Serif"/>
          <w:color w:val="333333"/>
          <w:sz w:val="24"/>
          <w:szCs w:val="24"/>
        </w:rPr>
        <w:t>Targaryens</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imposanten</w:t>
      </w:r>
      <w:r w:rsidRPr="6A6445EF" w:rsidR="009D71C5">
        <w:rPr>
          <w:rFonts w:ascii="IOI Light" w:hAnsi="IOI Light" w:cs="Noto Serif"/>
          <w:color w:val="333333"/>
          <w:sz w:val="24"/>
          <w:szCs w:val="24"/>
        </w:rPr>
        <w:t xml:space="preserve"> Thron auf </w:t>
      </w:r>
      <w:r w:rsidRPr="6A6445EF" w:rsidR="009D71C5">
        <w:rPr>
          <w:rFonts w:ascii="IOI Light" w:hAnsi="IOI Light" w:cs="Noto Serif"/>
          <w:color w:val="333333"/>
          <w:sz w:val="24"/>
          <w:szCs w:val="24"/>
        </w:rPr>
        <w:t>Drachenstein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sehen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sich</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mit</w:t>
      </w:r>
      <w:r w:rsidRPr="6A6445EF" w:rsidR="009D71C5">
        <w:rPr>
          <w:rFonts w:ascii="IOI Light" w:hAnsi="IOI Light" w:cs="Noto Serif"/>
          <w:color w:val="333333"/>
          <w:sz w:val="24"/>
          <w:szCs w:val="24"/>
        </w:rPr>
        <w:t xml:space="preserve"> den </w:t>
      </w:r>
      <w:r w:rsidRPr="6A6445EF" w:rsidR="009D71C5">
        <w:rPr>
          <w:rFonts w:ascii="IOI Light" w:hAnsi="IOI Light" w:cs="Noto Serif"/>
          <w:color w:val="333333"/>
          <w:sz w:val="24"/>
          <w:szCs w:val="24"/>
        </w:rPr>
        <w:t>unglaublichen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Requisiten</w:t>
      </w:r>
      <w:r w:rsidRPr="6A6445EF" w:rsidR="009D71C5">
        <w:rPr>
          <w:rFonts w:ascii="IOI Light" w:hAnsi="IOI Light" w:cs="Noto Serif"/>
          <w:color w:val="333333"/>
          <w:sz w:val="24"/>
          <w:szCs w:val="24"/>
        </w:rPr>
        <w:t xml:space="preserve">, Waffen und </w:t>
      </w:r>
      <w:r w:rsidRPr="6A6445EF" w:rsidR="009D71C5">
        <w:rPr>
          <w:rFonts w:ascii="IOI Light" w:hAnsi="IOI Light" w:cs="Noto Serif"/>
          <w:color w:val="333333"/>
          <w:sz w:val="24"/>
          <w:szCs w:val="24"/>
        </w:rPr>
        <w:t>visuellen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Effekten</w:t>
      </w:r>
      <w:r w:rsidRPr="6A6445EF" w:rsidR="009D71C5">
        <w:rPr>
          <w:rFonts w:ascii="IOI Light" w:hAnsi="IOI Light" w:cs="Noto Serif"/>
          <w:color w:val="333333"/>
          <w:sz w:val="24"/>
          <w:szCs w:val="24"/>
        </w:rPr>
        <w:t xml:space="preserve"> von Game of Thrones </w:t>
      </w:r>
      <w:r w:rsidRPr="6A6445EF" w:rsidR="009D71C5">
        <w:rPr>
          <w:rFonts w:ascii="IOI Light" w:hAnsi="IOI Light" w:cs="Noto Serif"/>
          <w:color w:val="333333"/>
          <w:sz w:val="24"/>
          <w:szCs w:val="24"/>
        </w:rPr>
        <w:t>beschäftigen</w:t>
      </w:r>
      <w:r w:rsidRPr="6A6445EF" w:rsidR="009D71C5">
        <w:rPr>
          <w:rFonts w:ascii="IOI Light" w:hAnsi="IOI Light" w:cs="Noto Serif"/>
          <w:color w:val="333333"/>
          <w:sz w:val="24"/>
          <w:szCs w:val="24"/>
        </w:rPr>
        <w:t xml:space="preserve"> und </w:t>
      </w:r>
      <w:r w:rsidRPr="6A6445EF" w:rsidR="009D71C5">
        <w:rPr>
          <w:rFonts w:ascii="IOI Light" w:hAnsi="IOI Light" w:cs="Noto Serif"/>
          <w:color w:val="333333"/>
          <w:sz w:val="24"/>
          <w:szCs w:val="24"/>
        </w:rPr>
        <w:t>mehr</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über</w:t>
      </w:r>
      <w:r w:rsidRPr="6A6445EF" w:rsidR="009D71C5">
        <w:rPr>
          <w:rFonts w:ascii="IOI Light" w:hAnsi="IOI Light" w:cs="Noto Serif"/>
          <w:color w:val="333333"/>
          <w:sz w:val="24"/>
          <w:szCs w:val="24"/>
        </w:rPr>
        <w:t xml:space="preserve"> die </w:t>
      </w:r>
      <w:r w:rsidRPr="6A6445EF" w:rsidR="009D71C5">
        <w:rPr>
          <w:rFonts w:ascii="IOI Light" w:hAnsi="IOI Light" w:cs="Noto Serif"/>
          <w:color w:val="333333"/>
          <w:sz w:val="24"/>
          <w:szCs w:val="24"/>
        </w:rPr>
        <w:t>Fähigkeiten</w:t>
      </w:r>
      <w:r w:rsidRPr="6A6445EF" w:rsidR="009D71C5">
        <w:rPr>
          <w:rFonts w:ascii="IOI Light" w:hAnsi="IOI Light" w:cs="Noto Serif"/>
          <w:color w:val="333333"/>
          <w:sz w:val="24"/>
          <w:szCs w:val="24"/>
        </w:rPr>
        <w:t xml:space="preserve"> und die </w:t>
      </w:r>
      <w:r w:rsidRPr="6A6445EF" w:rsidR="009D71C5">
        <w:rPr>
          <w:rFonts w:ascii="IOI Light" w:hAnsi="IOI Light" w:cs="Noto Serif"/>
          <w:color w:val="333333"/>
          <w:sz w:val="24"/>
          <w:szCs w:val="24"/>
        </w:rPr>
        <w:t>Handwerkskunst</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erfahren</w:t>
      </w:r>
      <w:r w:rsidRPr="6A6445EF" w:rsidR="009D71C5">
        <w:rPr>
          <w:rFonts w:ascii="IOI Light" w:hAnsi="IOI Light" w:cs="Noto Serif"/>
          <w:color w:val="333333"/>
          <w:sz w:val="24"/>
          <w:szCs w:val="24"/>
        </w:rPr>
        <w:t xml:space="preserve">, die </w:t>
      </w:r>
      <w:r w:rsidRPr="6A6445EF" w:rsidR="009D71C5">
        <w:rPr>
          <w:rFonts w:ascii="IOI Light" w:hAnsi="IOI Light" w:cs="Noto Serif"/>
          <w:color w:val="333333"/>
          <w:sz w:val="24"/>
          <w:szCs w:val="24"/>
        </w:rPr>
        <w:t>dazu</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beigetragen</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haben</w:t>
      </w:r>
      <w:r w:rsidRPr="6A6445EF" w:rsidR="009D71C5">
        <w:rPr>
          <w:rFonts w:ascii="IOI Light" w:hAnsi="IOI Light" w:cs="Noto Serif"/>
          <w:color w:val="333333"/>
          <w:sz w:val="24"/>
          <w:szCs w:val="24"/>
        </w:rPr>
        <w:t xml:space="preserve">, die Serie auf dem </w:t>
      </w:r>
      <w:r w:rsidRPr="6A6445EF" w:rsidR="009D71C5">
        <w:rPr>
          <w:rFonts w:ascii="IOI Light" w:hAnsi="IOI Light" w:cs="Noto Serif"/>
          <w:color w:val="333333"/>
          <w:sz w:val="24"/>
          <w:szCs w:val="24"/>
        </w:rPr>
        <w:t>Bildschirm</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zum</w:t>
      </w:r>
      <w:r w:rsidRPr="6A6445EF" w:rsidR="009D71C5">
        <w:rPr>
          <w:rFonts w:ascii="IOI Light" w:hAnsi="IOI Light" w:cs="Noto Serif"/>
          <w:color w:val="333333"/>
          <w:sz w:val="24"/>
          <w:szCs w:val="24"/>
        </w:rPr>
        <w:t xml:space="preserve"> Leben </w:t>
      </w:r>
      <w:r w:rsidRPr="6A6445EF" w:rsidR="009D71C5">
        <w:rPr>
          <w:rFonts w:ascii="IOI Light" w:hAnsi="IOI Light" w:cs="Noto Serif"/>
          <w:color w:val="333333"/>
          <w:sz w:val="24"/>
          <w:szCs w:val="24"/>
        </w:rPr>
        <w:t>zu</w:t>
      </w:r>
      <w:r w:rsidRPr="6A6445EF" w:rsidR="009D71C5">
        <w:rPr>
          <w:rFonts w:ascii="IOI Light" w:hAnsi="IOI Light" w:cs="Noto Serif"/>
          <w:color w:val="333333"/>
          <w:sz w:val="24"/>
          <w:szCs w:val="24"/>
        </w:rPr>
        <w:t xml:space="preserve"> </w:t>
      </w:r>
      <w:r w:rsidRPr="6A6445EF" w:rsidR="009D71C5">
        <w:rPr>
          <w:rFonts w:ascii="IOI Light" w:hAnsi="IOI Light" w:cs="Noto Serif"/>
          <w:color w:val="333333"/>
          <w:sz w:val="24"/>
          <w:szCs w:val="24"/>
        </w:rPr>
        <w:t>erwecken</w:t>
      </w:r>
      <w:r w:rsidRPr="6A6445EF" w:rsidR="009D71C5">
        <w:rPr>
          <w:rFonts w:ascii="IOI Light" w:hAnsi="IOI Light" w:cs="Noto Serif"/>
          <w:color w:val="333333"/>
          <w:sz w:val="24"/>
          <w:szCs w:val="24"/>
        </w:rPr>
        <w:t>.</w:t>
      </w:r>
    </w:p>
    <w:p w:rsidRPr="00040BD7" w:rsidR="0009460A" w:rsidP="0009460A" w:rsidRDefault="009D71C5" w14:paraId="337B566B" w14:textId="65CAAF1E">
      <w:pPr>
        <w:jc w:val="right"/>
        <w:rPr>
          <w:rFonts w:ascii="IOI Light" w:hAnsi="IOI Light" w:cs="Tahoma"/>
          <w:b/>
          <w:bCs/>
          <w:sz w:val="24"/>
          <w:szCs w:val="24"/>
          <w:lang w:val="de-DE"/>
        </w:rPr>
      </w:pPr>
      <w:r w:rsidRPr="00040BD7">
        <w:rPr>
          <w:rFonts w:ascii="IOI Light" w:hAnsi="IOI Light" w:cs="Tahoma"/>
          <w:b/>
          <w:bCs/>
          <w:sz w:val="24"/>
          <w:szCs w:val="24"/>
          <w:lang w:val="de-DE"/>
        </w:rPr>
        <w:t>1.250</w:t>
      </w:r>
      <w:r w:rsidRPr="00040BD7" w:rsidR="0009460A">
        <w:rPr>
          <w:rFonts w:ascii="IOI Light" w:hAnsi="IOI Light" w:cs="Tahoma"/>
          <w:b/>
          <w:bCs/>
          <w:sz w:val="24"/>
          <w:szCs w:val="24"/>
          <w:lang w:val="de-DE"/>
        </w:rPr>
        <w:t xml:space="preserve"> Zeichen</w:t>
      </w:r>
    </w:p>
    <w:p w:rsidRPr="00040BD7" w:rsidR="00CA0AE7" w:rsidP="00CA0AE7" w:rsidRDefault="00CA0AE7" w14:paraId="4941B6D4" w14:textId="36148769">
      <w:pPr>
        <w:rPr>
          <w:rFonts w:ascii="IOI Light" w:hAnsi="IOI Light" w:cs="Tahoma"/>
          <w:b/>
          <w:bCs/>
          <w:sz w:val="24"/>
          <w:szCs w:val="24"/>
          <w:lang w:val="de-DE"/>
        </w:rPr>
      </w:pPr>
    </w:p>
    <w:p w:rsidRPr="00040BD7" w:rsidR="00CA0AE7" w:rsidP="00CA0AE7" w:rsidRDefault="00CA0AE7" w14:paraId="4C9BA22F" w14:textId="555C4220">
      <w:pPr>
        <w:rPr>
          <w:rFonts w:ascii="IOI Light" w:hAnsi="IOI Light" w:cs="Tahoma"/>
          <w:b/>
          <w:bCs/>
          <w:sz w:val="24"/>
          <w:szCs w:val="24"/>
          <w:lang w:val="de-DE"/>
        </w:rPr>
      </w:pPr>
      <w:r w:rsidRPr="00040BD7">
        <w:rPr>
          <w:rFonts w:ascii="IOI Light" w:hAnsi="IOI Light" w:cs="Tahoma"/>
          <w:b/>
          <w:bCs/>
          <w:sz w:val="24"/>
          <w:szCs w:val="24"/>
          <w:lang w:val="de-DE"/>
        </w:rPr>
        <w:t>Hintergrund</w:t>
      </w:r>
    </w:p>
    <w:p w:rsidRPr="00040BD7" w:rsidR="00D25FA5" w:rsidP="00D25FA5" w:rsidRDefault="00D25FA5" w14:paraId="7222AAFD" w14:textId="4C59252B">
      <w:pPr>
        <w:rPr>
          <w:rFonts w:ascii="IOI Light" w:hAnsi="IOI Light" w:cs="Tahoma"/>
          <w:sz w:val="24"/>
          <w:szCs w:val="24"/>
          <w:lang w:val="de-DE"/>
        </w:rPr>
      </w:pPr>
      <w:r w:rsidRPr="00040BD7">
        <w:rPr>
          <w:rFonts w:ascii="IOI Light" w:hAnsi="IOI Light" w:cs="Tahoma"/>
          <w:sz w:val="24"/>
          <w:szCs w:val="24"/>
          <w:lang w:val="de-DE"/>
        </w:rPr>
        <w:t>Der Name der Grafschaft „Armagh“ ist – wie der ihrer Hauptstadt – dem irischen „Ard Mhacha“ entlehnt: die Höhe, das Hochland der Macha. Sie ist die hohe Göttin des prähistorischen Irlands, uralten Sagen und Mythologien entstiegen, eine der schicksalhaften Schwestern der drei „Morrígna“. „Coontie Airmagh“ – in der Schreibung des Ulster Scots. Armagh liegt südlich des Lough Neagh, etwa 65 km südwestlich von Belfast. Megalithanlagen aus vorgeschichtlicher Zeit bezeugen die frühe Besiedlung der Region seit der Steinzeit. Seinem fruchtbaren Land an den Flüssen Bann und Blackwater verdankt das kleinste County Nordirlands seinen Ruf als Apfelplantage und Obstgarten: „The Orchard County“. Den Süden markiert ein mildes Hügelland bis 550 Meter Höhe.</w:t>
      </w:r>
    </w:p>
    <w:p w:rsidRPr="00040BD7" w:rsidR="00D25FA5" w:rsidP="00D25FA5" w:rsidRDefault="00D25FA5" w14:paraId="2954D82A" w14:textId="77777777">
      <w:pPr>
        <w:rPr>
          <w:rFonts w:ascii="IOI Light" w:hAnsi="IOI Light" w:cs="Tahoma"/>
          <w:sz w:val="24"/>
          <w:szCs w:val="24"/>
          <w:lang w:val="de-DE"/>
        </w:rPr>
      </w:pPr>
      <w:r w:rsidRPr="00040BD7">
        <w:rPr>
          <w:rFonts w:ascii="IOI Light" w:hAnsi="IOI Light" w:cs="Tahoma"/>
          <w:i/>
          <w:iCs/>
          <w:sz w:val="24"/>
          <w:szCs w:val="24"/>
          <w:lang w:val="de-DE"/>
        </w:rPr>
        <w:t>Touristische Highlights sind</w:t>
      </w:r>
      <w:r w:rsidRPr="00040BD7">
        <w:rPr>
          <w:rFonts w:ascii="IOI Light" w:hAnsi="IOI Light" w:cs="Tahoma"/>
          <w:sz w:val="24"/>
          <w:szCs w:val="24"/>
          <w:lang w:val="de-DE"/>
        </w:rPr>
        <w:t>: Apfelgärten | Cooley Mountains | der erloschene Vulkan Slieve Gullion (573 m) | St. Patrick’s Cathedrals | Ring of Gullion | River Bann und Blackwater | Lough Neagh | Kilnasaggart Stone, Ballykeel Dolmen | Navan Centre | Buch von Armagh (liegt in der Bibliothek des Trinity College in Dublin).</w:t>
      </w:r>
    </w:p>
    <w:p w:rsidRPr="00040BD7" w:rsidR="0009460A" w:rsidP="00D25FA5" w:rsidRDefault="00D25FA5" w14:paraId="3B93E8F7" w14:textId="2E85CA87">
      <w:pPr>
        <w:jc w:val="right"/>
        <w:rPr>
          <w:rFonts w:ascii="IOI Light" w:hAnsi="IOI Light" w:cs="Tahoma"/>
          <w:b/>
          <w:bCs/>
          <w:sz w:val="24"/>
          <w:szCs w:val="24"/>
          <w:lang w:val="de-DE"/>
        </w:rPr>
      </w:pPr>
      <w:r w:rsidRPr="00040BD7">
        <w:rPr>
          <w:rFonts w:ascii="IOI Light" w:hAnsi="IOI Light" w:cs="Tahoma"/>
          <w:b/>
          <w:bCs/>
          <w:sz w:val="24"/>
          <w:szCs w:val="24"/>
          <w:lang w:val="de-DE"/>
        </w:rPr>
        <w:t>1.</w:t>
      </w:r>
      <w:r w:rsidRPr="00040BD7" w:rsidR="00040BD7">
        <w:rPr>
          <w:rFonts w:ascii="IOI Light" w:hAnsi="IOI Light" w:cs="Tahoma"/>
          <w:b/>
          <w:bCs/>
          <w:sz w:val="24"/>
          <w:szCs w:val="24"/>
          <w:lang w:val="de-DE"/>
        </w:rPr>
        <w:t>0</w:t>
      </w:r>
      <w:r w:rsidRPr="00040BD7">
        <w:rPr>
          <w:rFonts w:ascii="IOI Light" w:hAnsi="IOI Light" w:cs="Tahoma"/>
          <w:b/>
          <w:bCs/>
          <w:sz w:val="24"/>
          <w:szCs w:val="24"/>
          <w:lang w:val="de-DE"/>
        </w:rPr>
        <w:t>50</w:t>
      </w:r>
      <w:r w:rsidRPr="00040BD7" w:rsidR="0009460A">
        <w:rPr>
          <w:rFonts w:ascii="IOI Light" w:hAnsi="IOI Light" w:cs="Tahoma"/>
          <w:b/>
          <w:bCs/>
          <w:sz w:val="24"/>
          <w:szCs w:val="24"/>
          <w:lang w:val="de-DE"/>
        </w:rPr>
        <w:t xml:space="preserve"> Zeichen</w:t>
      </w:r>
    </w:p>
    <w:p w:rsidRPr="00040BD7" w:rsidR="00CA0AE7" w:rsidP="00CA0AE7" w:rsidRDefault="009D71C5" w14:paraId="292E1D3C" w14:textId="106FBFEF">
      <w:pPr>
        <w:rPr>
          <w:rFonts w:ascii="IOI Light" w:hAnsi="IOI Light" w:cs="Tahoma"/>
          <w:b/>
          <w:bCs/>
          <w:lang w:val="de-DE"/>
        </w:rPr>
      </w:pPr>
      <w:r w:rsidRPr="00040BD7">
        <w:rPr>
          <w:rStyle w:val="Emphasis"/>
          <w:rFonts w:ascii="IOI Light" w:hAnsi="IOI Light" w:cs="Noto Serif"/>
          <w:color w:val="333333"/>
          <w:sz w:val="24"/>
          <w:szCs w:val="24"/>
        </w:rPr>
        <w:t>Wenn Sie mehr über</w:t>
      </w:r>
      <w:r w:rsidRPr="00040BD7">
        <w:rPr>
          <w:rStyle w:val="Emphasis"/>
          <w:rFonts w:ascii="Cambria" w:hAnsi="Cambria" w:cs="Cambria"/>
          <w:color w:val="333333"/>
          <w:sz w:val="24"/>
          <w:szCs w:val="24"/>
        </w:rPr>
        <w:t> </w:t>
      </w:r>
      <w:hyperlink w:history="1" r:id="rId7">
        <w:r w:rsidRPr="00040BD7">
          <w:rPr>
            <w:rStyle w:val="Emphasis"/>
            <w:rFonts w:ascii="IOI Light" w:hAnsi="IOI Light" w:cs="Noto Serif"/>
            <w:b/>
            <w:bCs/>
            <w:color w:val="005885"/>
            <w:sz w:val="24"/>
            <w:szCs w:val="24"/>
          </w:rPr>
          <w:t>Nordirland</w:t>
        </w:r>
      </w:hyperlink>
      <w:r w:rsidRPr="00040BD7">
        <w:rPr>
          <w:rStyle w:val="Emphasis"/>
          <w:rFonts w:ascii="Cambria" w:hAnsi="Cambria" w:cs="Cambria"/>
          <w:color w:val="333333"/>
          <w:sz w:val="24"/>
          <w:szCs w:val="24"/>
        </w:rPr>
        <w:t> </w:t>
      </w:r>
      <w:r w:rsidRPr="00040BD7">
        <w:rPr>
          <w:rStyle w:val="Emphasis"/>
          <w:rFonts w:ascii="IOI Light" w:hAnsi="IOI Light" w:cs="Noto Serif"/>
          <w:color w:val="333333"/>
          <w:sz w:val="24"/>
          <w:szCs w:val="24"/>
        </w:rPr>
        <w:t>erfahren m</w:t>
      </w:r>
      <w:r w:rsidRPr="00040BD7">
        <w:rPr>
          <w:rStyle w:val="Emphasis"/>
          <w:rFonts w:ascii="IOI Light" w:hAnsi="IOI Light" w:cs="IOI Light"/>
          <w:color w:val="333333"/>
          <w:sz w:val="24"/>
          <w:szCs w:val="24"/>
        </w:rPr>
        <w:t>ö</w:t>
      </w:r>
      <w:r w:rsidRPr="00040BD7">
        <w:rPr>
          <w:rStyle w:val="Emphasis"/>
          <w:rFonts w:ascii="IOI Light" w:hAnsi="IOI Light" w:cs="Noto Serif"/>
          <w:color w:val="333333"/>
          <w:sz w:val="24"/>
          <w:szCs w:val="24"/>
        </w:rPr>
        <w:t>chten, h</w:t>
      </w:r>
      <w:r w:rsidRPr="00040BD7">
        <w:rPr>
          <w:rStyle w:val="Emphasis"/>
          <w:rFonts w:ascii="IOI Light" w:hAnsi="IOI Light" w:cs="IOI Light"/>
          <w:color w:val="333333"/>
          <w:sz w:val="24"/>
          <w:szCs w:val="24"/>
        </w:rPr>
        <w:t>ö</w:t>
      </w:r>
      <w:r w:rsidRPr="00040BD7">
        <w:rPr>
          <w:rStyle w:val="Emphasis"/>
          <w:rFonts w:ascii="IOI Light" w:hAnsi="IOI Light" w:cs="Noto Serif"/>
          <w:color w:val="333333"/>
          <w:sz w:val="24"/>
          <w:szCs w:val="24"/>
        </w:rPr>
        <w:t>ren Sie doch einfach mal rein in den Podcast von Tourism Ireland.</w:t>
      </w:r>
    </w:p>
    <w:p w:rsidRPr="00040BD7" w:rsidR="00145EDD" w:rsidP="00CA0AE7" w:rsidRDefault="00145EDD" w14:paraId="2033980B" w14:textId="77777777">
      <w:pPr>
        <w:rPr>
          <w:rFonts w:ascii="IOI Light" w:hAnsi="IOI Light" w:cs="Tahoma"/>
          <w:b/>
          <w:bCs/>
          <w:lang w:val="de-DE"/>
        </w:rPr>
      </w:pPr>
    </w:p>
    <w:p w:rsidRPr="00040BD7" w:rsidR="00CA0AE7" w:rsidP="00CA0AE7" w:rsidRDefault="00CA0AE7" w14:paraId="459232A7" w14:textId="7BF5CFD8">
      <w:pPr>
        <w:rPr>
          <w:rFonts w:ascii="IOI Light" w:hAnsi="IOI Light" w:cs="Tahoma"/>
          <w:b/>
          <w:bCs/>
          <w:lang w:val="de-DE"/>
        </w:rPr>
      </w:pPr>
      <w:r w:rsidRPr="00040BD7">
        <w:rPr>
          <w:rFonts w:ascii="IOI Light" w:hAnsi="IOI Light" w:cs="Tahoma"/>
          <w:b/>
          <w:bCs/>
          <w:lang w:val="de-DE"/>
        </w:rPr>
        <w:t>Links:</w:t>
      </w:r>
    </w:p>
    <w:p w:rsidRPr="00040BD7" w:rsidR="00CA0AE7" w:rsidP="00CA0AE7" w:rsidRDefault="00000000" w14:paraId="6606D0AD" w14:textId="5D6A1CEB">
      <w:pPr>
        <w:rPr>
          <w:rFonts w:ascii="IOI Light" w:hAnsi="IOI Light" w:cs="Tahoma"/>
          <w:lang w:val="de-DE"/>
        </w:rPr>
      </w:pPr>
      <w:hyperlink w:history="1" r:id="rId8">
        <w:r w:rsidRPr="00040BD7" w:rsidR="00E76EF9">
          <w:rPr>
            <w:rStyle w:val="Hyperlink"/>
            <w:rFonts w:ascii="IOI Light" w:hAnsi="IOI Light" w:cs="Tahoma"/>
            <w:lang w:val="de-DE"/>
          </w:rPr>
          <w:t>https://visitarmagh.com/places-to-explore/navan-centre-fort/</w:t>
        </w:r>
      </w:hyperlink>
    </w:p>
    <w:p w:rsidRPr="00040BD7" w:rsidR="00E76EF9" w:rsidP="00CA0AE7" w:rsidRDefault="00000000" w14:paraId="0F4920CE" w14:textId="3247DB73">
      <w:pPr>
        <w:rPr>
          <w:rFonts w:ascii="IOI Light" w:hAnsi="IOI Light" w:cs="Tahoma"/>
          <w:lang w:val="de-DE"/>
        </w:rPr>
      </w:pPr>
      <w:hyperlink r:id="R4adec163f0494fef">
        <w:r w:rsidRPr="5B7C023F" w:rsidR="6281FC04">
          <w:rPr>
            <w:rStyle w:val="Hyperlink"/>
            <w:rFonts w:ascii="IOI Light" w:hAnsi="IOI Light" w:cs="Tahoma"/>
            <w:lang w:val="de-DE"/>
          </w:rPr>
          <w:t xml:space="preserve">https://www.ireland.com/de-de/destinations/experiences/northern-ireland/ </w:t>
        </w:r>
      </w:hyperlink>
    </w:p>
    <w:p w:rsidRPr="00040BD7" w:rsidR="00C465EA" w:rsidP="00CA0AE7" w:rsidRDefault="00C465EA" w14:paraId="7BB3F792" w14:textId="77777777">
      <w:pPr>
        <w:rPr>
          <w:rFonts w:ascii="IOI Light" w:hAnsi="IOI Light" w:cs="Tahoma"/>
          <w:lang w:val="de-DE"/>
        </w:rPr>
      </w:pPr>
    </w:p>
    <w:p w:rsidRPr="00040BD7" w:rsidR="00C465EA" w:rsidP="00CA0AE7" w:rsidRDefault="00000000" w14:paraId="6B513974" w14:noSpellErr="1" w14:textId="299419F3">
      <w:pPr>
        <w:rPr>
          <w:rFonts w:ascii="IOI Light" w:hAnsi="IOI Light" w:cs="Tahoma"/>
          <w:lang w:val="de-DE"/>
        </w:rPr>
      </w:pPr>
      <w:hyperlink r:id="R7c3a4fd7b0c643db">
        <w:r w:rsidRPr="6A6445EF" w:rsidR="00C465EA">
          <w:rPr>
            <w:rStyle w:val="Hyperlink"/>
            <w:rFonts w:ascii="IOI Light" w:hAnsi="IOI Light" w:cs="Tahoma"/>
            <w:lang w:val="de-DE"/>
          </w:rPr>
          <w:t>https://www.ireland.com/de-de/things-to-do/themes/ireland-on-screen/game-of-thrones</w:t>
        </w:r>
      </w:hyperlink>
    </w:p>
    <w:p w:rsidRPr="00040BD7" w:rsidR="00C465EA" w:rsidP="00CA0AE7" w:rsidRDefault="00C465EA" w14:paraId="1D768F14" w14:textId="77777777">
      <w:pPr>
        <w:rPr>
          <w:rFonts w:ascii="IOI Light" w:hAnsi="IOI Light" w:cs="Tahoma"/>
          <w:lang w:val="de-DE"/>
        </w:rPr>
      </w:pPr>
    </w:p>
    <w:p w:rsidRPr="00040BD7" w:rsidR="00CA0AE7" w:rsidP="00CA0AE7" w:rsidRDefault="00CA0AE7" w14:paraId="65E67452" w14:textId="5631BA56">
      <w:pPr>
        <w:rPr>
          <w:rFonts w:ascii="IOI Light" w:hAnsi="IOI Light" w:cs="Tahoma"/>
          <w:lang w:val="de-DE"/>
        </w:rPr>
      </w:pPr>
      <w:r w:rsidRPr="00040BD7">
        <w:rPr>
          <w:rFonts w:ascii="IOI Light" w:hAnsi="IOI Light" w:cs="Tahoma"/>
          <w:b/>
          <w:bCs/>
          <w:lang w:val="de-DE"/>
        </w:rPr>
        <w:t xml:space="preserve">Schlagwörter: </w:t>
      </w:r>
      <w:r w:rsidRPr="00040BD7" w:rsidR="00145EDD">
        <w:rPr>
          <w:rFonts w:ascii="IOI Light" w:hAnsi="IOI Light" w:cs="Tahoma"/>
          <w:lang w:val="de-DE"/>
        </w:rPr>
        <w:t xml:space="preserve">Geschichte </w:t>
      </w:r>
      <w:r w:rsidRPr="00040BD7" w:rsidR="00307BC3">
        <w:rPr>
          <w:rFonts w:ascii="IOI Light" w:hAnsi="IOI Light" w:cs="Tahoma"/>
          <w:lang w:val="de-DE"/>
        </w:rPr>
        <w:t>| Museum | Armagh | Nordirland</w:t>
      </w:r>
    </w:p>
    <w:p w:rsidRPr="00040BD7" w:rsidR="00CA0AE7" w:rsidP="00CA0AE7" w:rsidRDefault="00CA0AE7" w14:paraId="29614D1A" w14:textId="14D79A51">
      <w:pPr>
        <w:rPr>
          <w:rFonts w:ascii="IOI Light" w:hAnsi="IOI Light" w:cs="Tahoma"/>
          <w:lang w:val="de-DE"/>
        </w:rPr>
      </w:pPr>
    </w:p>
    <w:p w:rsidRPr="00040BD7" w:rsidR="00CA0AE7" w:rsidP="00CA0AE7" w:rsidRDefault="00CA0AE7" w14:paraId="1CC90B0C" w14:textId="77777777">
      <w:pPr>
        <w:widowControl w:val="0"/>
        <w:suppressAutoHyphens/>
        <w:spacing w:after="0" w:line="240" w:lineRule="auto"/>
        <w:rPr>
          <w:rFonts w:ascii="IOI Light" w:hAnsi="IOI Light" w:eastAsia="SimSun" w:cs="Arial Unicode MS"/>
          <w:kern w:val="1"/>
          <w:lang w:val="de-DE" w:eastAsia="hi-IN" w:bidi="hi-IN"/>
        </w:rPr>
      </w:pPr>
    </w:p>
    <w:p w:rsidRPr="00040BD7" w:rsidR="00CA0AE7" w:rsidP="00CA0AE7" w:rsidRDefault="00CA0AE7" w14:paraId="67B98367" w14:textId="040738AE">
      <w:pPr>
        <w:widowControl w:val="0"/>
        <w:suppressAutoHyphens/>
        <w:spacing w:after="0" w:line="240" w:lineRule="auto"/>
        <w:textAlignment w:val="baseline"/>
        <w:rPr>
          <w:rFonts w:ascii="IOI Light" w:hAnsi="IOI Light" w:eastAsia="SimSun" w:cs="Tahoma"/>
          <w:kern w:val="1"/>
          <w:lang w:val="de-DE" w:eastAsia="hi-IN" w:bidi="hi-IN"/>
        </w:rPr>
      </w:pPr>
      <w:r w:rsidRPr="00040BD7">
        <w:rPr>
          <w:rFonts w:ascii="IOI Light" w:hAnsi="IOI Light" w:eastAsia="Calibri Light" w:cs="Tahoma"/>
          <w:color w:val="333333"/>
          <w:kern w:val="1"/>
          <w:lang w:val="de-DE" w:eastAsia="hi-IN" w:bidi="hi-IN"/>
        </w:rPr>
        <w:t>(</w:t>
      </w:r>
      <w:r w:rsidRPr="00040BD7" w:rsidR="00D2734B">
        <w:rPr>
          <w:rFonts w:ascii="IOI Light" w:hAnsi="IOI Light" w:eastAsia="Calibri Light" w:cs="Tahoma"/>
          <w:color w:val="333333"/>
          <w:kern w:val="1"/>
          <w:lang w:val="de-DE" w:eastAsia="hi-IN" w:bidi="hi-IN"/>
        </w:rPr>
        <w:t>2</w:t>
      </w:r>
      <w:r w:rsidRPr="00040BD7">
        <w:rPr>
          <w:rFonts w:ascii="IOI Light" w:hAnsi="IOI Light" w:eastAsia="Calibri Light" w:cs="Tahoma"/>
          <w:color w:val="333333"/>
          <w:kern w:val="1"/>
          <w:lang w:val="de-DE" w:eastAsia="hi-IN" w:bidi="hi-IN"/>
        </w:rPr>
        <w:t>.8.202</w:t>
      </w:r>
      <w:r w:rsidRPr="00040BD7" w:rsidR="00D2734B">
        <w:rPr>
          <w:rFonts w:ascii="IOI Light" w:hAnsi="IOI Light" w:eastAsia="Calibri Light" w:cs="Tahoma"/>
          <w:color w:val="333333"/>
          <w:kern w:val="1"/>
          <w:lang w:val="de-DE" w:eastAsia="hi-IN" w:bidi="hi-IN"/>
        </w:rPr>
        <w:t>3</w:t>
      </w:r>
      <w:r w:rsidRPr="00040BD7">
        <w:rPr>
          <w:rFonts w:ascii="IOI Light" w:hAnsi="IOI Light" w:eastAsia="Calibri Light" w:cs="Tahoma"/>
          <w:color w:val="333333"/>
          <w:kern w:val="1"/>
          <w:lang w:val="de-DE" w:eastAsia="hi-IN" w:bidi="hi-IN"/>
        </w:rPr>
        <w:t>-</w:t>
      </w:r>
      <w:r w:rsidRPr="00040BD7" w:rsidR="00D2734B">
        <w:rPr>
          <w:rFonts w:ascii="IOI Light" w:hAnsi="IOI Light" w:eastAsia="Calibri Light" w:cs="Tahoma"/>
          <w:color w:val="333333"/>
          <w:kern w:val="1"/>
          <w:lang w:val="de-DE" w:eastAsia="hi-IN" w:bidi="hi-IN"/>
        </w:rPr>
        <w:t>ot</w:t>
      </w:r>
      <w:r w:rsidRPr="00040BD7">
        <w:rPr>
          <w:rFonts w:ascii="IOI Light" w:hAnsi="IOI Light" w:eastAsia="Calibri Light" w:cs="Tahoma"/>
          <w:color w:val="333333"/>
          <w:kern w:val="1"/>
          <w:lang w:val="de-DE" w:eastAsia="hi-IN" w:bidi="hi-IN"/>
        </w:rPr>
        <w:t>)</w:t>
      </w:r>
    </w:p>
    <w:p w:rsidRPr="00040BD7" w:rsidR="00CA0AE7" w:rsidP="00CA0AE7" w:rsidRDefault="00CA0AE7" w14:paraId="52F30186" w14:textId="77777777">
      <w:pPr>
        <w:widowControl w:val="0"/>
        <w:suppressAutoHyphens/>
        <w:spacing w:after="0" w:line="240" w:lineRule="auto"/>
        <w:textAlignment w:val="baseline"/>
        <w:rPr>
          <w:rFonts w:ascii="IOI Light" w:hAnsi="IOI Light" w:eastAsia="SimSun" w:cs="Tahoma"/>
          <w:color w:val="000000"/>
          <w:kern w:val="1"/>
          <w:lang w:val="de-DE" w:eastAsia="hi-IN" w:bidi="hi-IN"/>
        </w:rPr>
      </w:pPr>
      <w:r w:rsidRPr="00040BD7">
        <w:rPr>
          <w:rFonts w:ascii="IOI Light" w:hAnsi="IOI Light" w:eastAsia="Calibri Light" w:cs="Tahoma"/>
          <w:color w:val="000000"/>
          <w:kern w:val="1"/>
          <w:lang w:val="de-DE" w:eastAsia="hi-IN" w:bidi="hi-IN"/>
        </w:rPr>
        <w:t xml:space="preserve">Die </w:t>
      </w:r>
      <w:hyperlink w:history="1" r:id="rId11">
        <w:r w:rsidRPr="00040BD7">
          <w:rPr>
            <w:rFonts w:ascii="IOI Light" w:hAnsi="IOI Light" w:eastAsia="Calibri Light" w:cs="Tahoma"/>
            <w:b/>
            <w:bCs/>
            <w:color w:val="0563C1"/>
            <w:kern w:val="1"/>
            <w:u w:val="single"/>
            <w:lang w:val="de-DE" w:eastAsia="hi-IN" w:bidi="hi-IN"/>
          </w:rPr>
          <w:t>Irland Information Tourism Ireland</w:t>
        </w:r>
      </w:hyperlink>
      <w:r w:rsidRPr="00040BD7">
        <w:rPr>
          <w:rFonts w:ascii="IOI Light" w:hAnsi="IOI Light" w:eastAsia="SimSun" w:cs="Tahoma"/>
          <w:kern w:val="1"/>
          <w:lang w:val="de-DE" w:eastAsia="hi-IN" w:bidi="hi-IN"/>
        </w:rPr>
        <w:t xml:space="preserve"> </w:t>
      </w:r>
      <w:r w:rsidRPr="00040BD7">
        <w:rPr>
          <w:rFonts w:ascii="IOI Light" w:hAnsi="IOI Light" w:eastAsia="Calibri Light" w:cs="Tahoma"/>
          <w:color w:val="000000"/>
          <w:kern w:val="1"/>
          <w:lang w:val="de-DE" w:eastAsia="hi-IN" w:bidi="hi-IN"/>
        </w:rPr>
        <w:t xml:space="preserve">ist die touristische Marketing-Organisation der Insel Irland: </w:t>
      </w:r>
      <w:hyperlink w:history="1" r:id="rId12">
        <w:r w:rsidRPr="00040BD7">
          <w:rPr>
            <w:rFonts w:ascii="IOI Light" w:hAnsi="IOI Light" w:eastAsia="Calibri Light" w:cs="Tahoma"/>
            <w:color w:val="0563C1"/>
            <w:kern w:val="1"/>
            <w:u w:val="single"/>
            <w:lang w:val="de-DE" w:eastAsia="hi-IN" w:bidi="hi-IN"/>
          </w:rPr>
          <w:t>www.ireland.com</w:t>
        </w:r>
      </w:hyperlink>
      <w:r w:rsidRPr="00040BD7">
        <w:rPr>
          <w:rFonts w:ascii="IOI Light" w:hAnsi="IOI Light" w:eastAsia="Calibri Light" w:cs="Tahoma"/>
          <w:color w:val="000000"/>
          <w:kern w:val="1"/>
          <w:lang w:val="de-DE" w:eastAsia="hi-IN" w:bidi="hi-IN"/>
        </w:rPr>
        <w:t xml:space="preserve"> /</w:t>
      </w:r>
      <w:r w:rsidRPr="00040BD7">
        <w:rPr>
          <w:rFonts w:ascii="IOI Light" w:hAnsi="IOI Light" w:eastAsia="Calibri Light" w:cs="Tahoma"/>
          <w:color w:val="0000FF"/>
          <w:kern w:val="1"/>
          <w:lang w:val="de-DE" w:eastAsia="hi-IN" w:bidi="hi-IN"/>
        </w:rPr>
        <w:t xml:space="preserve"> </w:t>
      </w:r>
      <w:hyperlink w:history="1" r:id="rId13">
        <w:r w:rsidRPr="00040BD7">
          <w:rPr>
            <w:rFonts w:ascii="IOI Light" w:hAnsi="IOI Light" w:eastAsia="Calibri Light" w:cs="Tahoma"/>
            <w:b/>
            <w:bCs/>
            <w:color w:val="0563C1"/>
            <w:kern w:val="1"/>
            <w:u w:val="single"/>
            <w:lang w:val="de-DE" w:eastAsia="hi-IN" w:bidi="hi-IN"/>
          </w:rPr>
          <w:t>Broschürenbestellung</w:t>
        </w:r>
      </w:hyperlink>
    </w:p>
    <w:p w:rsidRPr="00040BD7" w:rsidR="00CA0AE7" w:rsidP="00CA0AE7" w:rsidRDefault="00CA0AE7" w14:paraId="4F8E5C3A" w14:textId="77777777">
      <w:pPr>
        <w:widowControl w:val="0"/>
        <w:suppressAutoHyphens/>
        <w:spacing w:after="0" w:line="240" w:lineRule="auto"/>
        <w:textAlignment w:val="baseline"/>
        <w:rPr>
          <w:rFonts w:ascii="IOI Light" w:hAnsi="IOI Light" w:eastAsia="SimSun" w:cs="Tahoma"/>
          <w:kern w:val="1"/>
          <w:lang w:val="de-DE" w:eastAsia="hi-IN" w:bidi="hi-IN"/>
        </w:rPr>
      </w:pPr>
      <w:r w:rsidRPr="00040BD7">
        <w:rPr>
          <w:rFonts w:ascii="IOI Light" w:hAnsi="IOI Light" w:eastAsia="Calibri Light" w:cs="Tahoma"/>
          <w:color w:val="000000"/>
          <w:kern w:val="1"/>
          <w:lang w:val="de-DE" w:eastAsia="hi-IN" w:bidi="hi-IN"/>
        </w:rPr>
        <w:t xml:space="preserve">Pressekontakt: </w:t>
      </w:r>
      <w:hyperlink w:history="1" r:id="rId14">
        <w:r w:rsidRPr="00040BD7">
          <w:rPr>
            <w:rFonts w:ascii="IOI Light" w:hAnsi="IOI Light" w:eastAsia="Calibri Light" w:cs="Tahoma"/>
            <w:color w:val="0563C1"/>
            <w:kern w:val="1"/>
            <w:u w:val="single"/>
            <w:lang w:val="de-DE" w:eastAsia="hi-IN" w:bidi="hi-IN"/>
          </w:rPr>
          <w:t>presse@tourismireland.com</w:t>
        </w:r>
      </w:hyperlink>
      <w:r w:rsidRPr="00040BD7">
        <w:rPr>
          <w:rFonts w:ascii="IOI Light" w:hAnsi="IOI Light" w:eastAsia="Calibri Light" w:cs="Tahoma"/>
          <w:color w:val="000000"/>
          <w:kern w:val="1"/>
          <w:lang w:val="de-DE" w:eastAsia="hi-IN" w:bidi="hi-IN"/>
        </w:rPr>
        <w:t xml:space="preserve">, </w:t>
      </w:r>
      <w:hyperlink w:history="1" r:id="rId15">
        <w:r w:rsidRPr="00040BD7">
          <w:rPr>
            <w:rFonts w:ascii="IOI Light" w:hAnsi="IOI Light" w:eastAsia="Calibri Light" w:cs="Tahoma"/>
            <w:color w:val="0563C1"/>
            <w:kern w:val="1"/>
            <w:u w:val="single"/>
            <w:lang w:val="de-DE" w:eastAsia="hi-IN" w:bidi="hi-IN"/>
          </w:rPr>
          <w:t>https://media.ireland.com</w:t>
        </w:r>
      </w:hyperlink>
    </w:p>
    <w:p w:rsidRPr="00040BD7" w:rsidR="00CA0AE7" w:rsidP="00CA0AE7" w:rsidRDefault="00CA0AE7" w14:paraId="23750227" w14:textId="77777777">
      <w:pPr>
        <w:widowControl w:val="0"/>
        <w:suppressAutoHyphens/>
        <w:spacing w:after="0" w:line="240" w:lineRule="auto"/>
        <w:rPr>
          <w:rFonts w:ascii="IOI Light" w:hAnsi="IOI Light" w:eastAsia="SimSun" w:cs="Arial Unicode MS"/>
          <w:kern w:val="1"/>
          <w:lang w:val="de-DE" w:eastAsia="hi-IN" w:bidi="hi-IN"/>
        </w:rPr>
      </w:pPr>
    </w:p>
    <w:p w:rsidRPr="00040BD7" w:rsidR="00CA0AE7" w:rsidP="00CA0AE7" w:rsidRDefault="00CA0AE7" w14:paraId="2E47CDEC" w14:textId="77777777">
      <w:pPr>
        <w:rPr>
          <w:rFonts w:ascii="IOI Light" w:hAnsi="IOI Light" w:cs="Tahoma"/>
          <w:b/>
          <w:bCs/>
          <w:lang w:val="de-DE"/>
        </w:rPr>
      </w:pPr>
    </w:p>
    <w:sectPr w:rsidRPr="00040BD7" w:rsidR="00CA0AE7">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Noto Serif">
    <w:charset w:val="00"/>
    <w:family w:val="roman"/>
    <w:pitch w:val="variable"/>
    <w:sig w:usb0="E00002FF" w:usb1="500078FF" w:usb2="0000002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10E4D"/>
    <w:rsid w:val="00040BD7"/>
    <w:rsid w:val="000525AD"/>
    <w:rsid w:val="0007188D"/>
    <w:rsid w:val="0009460A"/>
    <w:rsid w:val="000E5235"/>
    <w:rsid w:val="00145EDD"/>
    <w:rsid w:val="001747AE"/>
    <w:rsid w:val="001926CD"/>
    <w:rsid w:val="001D333F"/>
    <w:rsid w:val="00286277"/>
    <w:rsid w:val="00287573"/>
    <w:rsid w:val="00307BC3"/>
    <w:rsid w:val="00416D88"/>
    <w:rsid w:val="00423F0C"/>
    <w:rsid w:val="00432B8D"/>
    <w:rsid w:val="00433ED0"/>
    <w:rsid w:val="005272B8"/>
    <w:rsid w:val="005B38BD"/>
    <w:rsid w:val="005B5186"/>
    <w:rsid w:val="006F3BBB"/>
    <w:rsid w:val="008726DB"/>
    <w:rsid w:val="00894390"/>
    <w:rsid w:val="009D71C5"/>
    <w:rsid w:val="00A26DED"/>
    <w:rsid w:val="00A41939"/>
    <w:rsid w:val="00C465EA"/>
    <w:rsid w:val="00CA0AE7"/>
    <w:rsid w:val="00CD62C3"/>
    <w:rsid w:val="00D24A2D"/>
    <w:rsid w:val="00D25FA5"/>
    <w:rsid w:val="00D2734B"/>
    <w:rsid w:val="00D77978"/>
    <w:rsid w:val="00DE2187"/>
    <w:rsid w:val="00E15C23"/>
    <w:rsid w:val="00E76EF9"/>
    <w:rsid w:val="00EC316D"/>
    <w:rsid w:val="0185B3CD"/>
    <w:rsid w:val="2D8389D9"/>
    <w:rsid w:val="2EE30A07"/>
    <w:rsid w:val="505FB93A"/>
    <w:rsid w:val="50AF2C6A"/>
    <w:rsid w:val="5B7C023F"/>
    <w:rsid w:val="6281FC04"/>
    <w:rsid w:val="68C8758E"/>
    <w:rsid w:val="6A6445EF"/>
    <w:rsid w:val="7228733F"/>
    <w:rsid w:val="7FEC649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9460A"/>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00E76EF9"/>
    <w:rPr>
      <w:color w:val="0563C1" w:themeColor="hyperlink"/>
      <w:u w:val="single"/>
    </w:rPr>
  </w:style>
  <w:style w:type="character" w:styleId="UnresolvedMention">
    <w:name w:val="Unresolved Mention"/>
    <w:basedOn w:val="DefaultParagraphFont"/>
    <w:uiPriority w:val="99"/>
    <w:semiHidden/>
    <w:unhideWhenUsed/>
    <w:rsid w:val="00E76EF9"/>
    <w:rPr>
      <w:color w:val="605E5C"/>
      <w:shd w:val="clear" w:color="auto" w:fill="E1DFDD"/>
    </w:rPr>
  </w:style>
  <w:style w:type="character" w:styleId="Strong">
    <w:name w:val="Strong"/>
    <w:basedOn w:val="DefaultParagraphFont"/>
    <w:uiPriority w:val="22"/>
    <w:qFormat/>
    <w:rsid w:val="009D71C5"/>
    <w:rPr>
      <w:b/>
      <w:bCs/>
    </w:rPr>
  </w:style>
  <w:style w:type="character" w:styleId="Emphasis">
    <w:name w:val="Emphasis"/>
    <w:basedOn w:val="DefaultParagraphFont"/>
    <w:uiPriority w:val="20"/>
    <w:qFormat/>
    <w:rsid w:val="009D71C5"/>
    <w:rPr>
      <w:i/>
      <w:iCs/>
    </w:rPr>
  </w:style>
  <w:style w:type="character" w:styleId="CommentReference">
    <w:name w:val="annotation reference"/>
    <w:basedOn w:val="DefaultParagraphFont"/>
    <w:uiPriority w:val="99"/>
    <w:semiHidden/>
    <w:unhideWhenUsed/>
    <w:rsid w:val="00286277"/>
    <w:rPr>
      <w:sz w:val="16"/>
      <w:szCs w:val="16"/>
    </w:rPr>
  </w:style>
  <w:style w:type="paragraph" w:styleId="CommentText">
    <w:name w:val="annotation text"/>
    <w:basedOn w:val="Normal"/>
    <w:link w:val="CommentTextChar"/>
    <w:uiPriority w:val="99"/>
    <w:unhideWhenUsed/>
    <w:rsid w:val="00286277"/>
    <w:pPr>
      <w:spacing w:line="240" w:lineRule="auto"/>
    </w:pPr>
    <w:rPr>
      <w:sz w:val="20"/>
      <w:szCs w:val="20"/>
    </w:rPr>
  </w:style>
  <w:style w:type="character" w:styleId="CommentTextChar" w:customStyle="1">
    <w:name w:val="Comment Text Char"/>
    <w:basedOn w:val="DefaultParagraphFont"/>
    <w:link w:val="CommentText"/>
    <w:uiPriority w:val="99"/>
    <w:rsid w:val="00286277"/>
    <w:rPr>
      <w:sz w:val="20"/>
      <w:szCs w:val="20"/>
    </w:rPr>
  </w:style>
  <w:style w:type="paragraph" w:styleId="CommentSubject">
    <w:name w:val="annotation subject"/>
    <w:basedOn w:val="CommentText"/>
    <w:next w:val="CommentText"/>
    <w:link w:val="CommentSubjectChar"/>
    <w:uiPriority w:val="99"/>
    <w:semiHidden/>
    <w:unhideWhenUsed/>
    <w:rsid w:val="00286277"/>
    <w:rPr>
      <w:b/>
      <w:bCs/>
    </w:rPr>
  </w:style>
  <w:style w:type="character" w:styleId="CommentSubjectChar" w:customStyle="1">
    <w:name w:val="Comment Subject Char"/>
    <w:basedOn w:val="CommentTextChar"/>
    <w:link w:val="CommentSubject"/>
    <w:uiPriority w:val="99"/>
    <w:semiHidden/>
    <w:rsid w:val="0028627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visitarmagh.com/places-to-explore/navan-centre-fort/" TargetMode="External" Id="rId8" /><Relationship Type="http://schemas.openxmlformats.org/officeDocument/2006/relationships/hyperlink" Target="https://go.irlnd.co/bkral" TargetMode="External" Id="rId13" /><Relationship Type="http://schemas.openxmlformats.org/officeDocument/2006/relationships/customXml" Target="../customXml/item3.xml" Id="rId3" /><Relationship Type="http://schemas.openxmlformats.org/officeDocument/2006/relationships/hyperlink" Target="https://go.irlnd.co/s92hqv" TargetMode="External" Id="rId7" /><Relationship Type="http://schemas.openxmlformats.org/officeDocument/2006/relationships/hyperlink" Target="https://go.irlnd.co/3gvqn"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yperlink" Target="https://go.irlnd.co/gddzp" TargetMode="External" Id="rId11" /><Relationship Type="http://schemas.openxmlformats.org/officeDocument/2006/relationships/settings" Target="settings.xml" Id="rId5" /><Relationship Type="http://schemas.openxmlformats.org/officeDocument/2006/relationships/hyperlink" Target="https://go.irlnd.co/gddzp" TargetMode="External" Id="rId15" /><Relationship Type="http://schemas.openxmlformats.org/officeDocument/2006/relationships/styles" Target="styles.xml" Id="rId4" /><Relationship Type="http://schemas.openxmlformats.org/officeDocument/2006/relationships/hyperlink" Target="mailto:presse@tourismireland.com" TargetMode="External" Id="rId14" /><Relationship Type="http://schemas.openxmlformats.org/officeDocument/2006/relationships/hyperlink" Target="https://visitarmagh.com/places-to-explore/navan-centre-fort/" TargetMode="External" Id="Rcadbfb581ffb4b0c" /><Relationship Type="http://schemas.openxmlformats.org/officeDocument/2006/relationships/hyperlink" Target="https://go.irlnd.co/473pcu" TargetMode="External" Id="Re1f9fdd08ca44604" /><Relationship Type="http://schemas.openxmlformats.org/officeDocument/2006/relationships/hyperlink" Target="https://go.irlnd.co/msjxek" TargetMode="External" Id="Rfec82e86df3e4a27" /><Relationship Type="http://schemas.openxmlformats.org/officeDocument/2006/relationships/hyperlink" Target="https://go.irlnd.co/msjxek" TargetMode="External" Id="R7c3a4fd7b0c643db" /><Relationship Type="http://schemas.openxmlformats.org/officeDocument/2006/relationships/hyperlink" Target="https://go.irlnd.co/473pcu" TargetMode="External" Id="R4adec163f0494fe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8519d5f-80f5-45ca-acb5-9fef0fd568d3">
      <Terms xmlns="http://schemas.microsoft.com/office/infopath/2007/PartnerControls"/>
    </lcf76f155ced4ddcb4097134ff3c332f>
    <_ip_UnifiedCompliancePolicyUIAction xmlns="http://schemas.microsoft.com/sharepoint/v3" xsi:nil="true"/>
    <TaxCatchAll xmlns="97d901a9-7ce9-4de5-91c0-c96fb9f52551"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19" ma:contentTypeDescription="Create a new document." ma:contentTypeScope="" ma:versionID="0ec7d4f3a805c0f96f2707413d6108d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12a438a3641b7af68005dcd61d8be8bd"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F5DC73-A0B7-42CC-B939-93E29E7CBD70}">
  <ds:schemaRefs>
    <ds:schemaRef ds:uri="http://schemas.microsoft.com/office/2006/metadata/properties"/>
    <ds:schemaRef ds:uri="http://schemas.microsoft.com/office/infopath/2007/PartnerControls"/>
    <ds:schemaRef ds:uri="18519d5f-80f5-45ca-acb5-9fef0fd568d3"/>
    <ds:schemaRef ds:uri="http://schemas.microsoft.com/sharepoint/v3"/>
    <ds:schemaRef ds:uri="97d901a9-7ce9-4de5-91c0-c96fb9f52551"/>
  </ds:schemaRefs>
</ds:datastoreItem>
</file>

<file path=customXml/itemProps2.xml><?xml version="1.0" encoding="utf-8"?>
<ds:datastoreItem xmlns:ds="http://schemas.openxmlformats.org/officeDocument/2006/customXml" ds:itemID="{FEDC3D83-3BEB-4646-B93F-1572D33231E4}"/>
</file>

<file path=customXml/itemProps3.xml><?xml version="1.0" encoding="utf-8"?>
<ds:datastoreItem xmlns:ds="http://schemas.openxmlformats.org/officeDocument/2006/customXml" ds:itemID="{18721649-E291-462B-80FA-EBF12CCE586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Oliver Treptow</dc:creator>
  <keywords/>
  <dc:description/>
  <lastModifiedBy>Svenja Straub</lastModifiedBy>
  <revision>4</revision>
  <dcterms:created xsi:type="dcterms:W3CDTF">2023-08-02T09:42:00.0000000Z</dcterms:created>
  <dcterms:modified xsi:type="dcterms:W3CDTF">2023-08-03T08:03:28.3623588Z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MediaServiceImageTags">
    <vt:lpwstr/>
  </property>
</Properties>
</file>